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3C513" w14:textId="10D4E49A" w:rsidR="002D26E0" w:rsidRDefault="00E90010" w:rsidP="00E43603">
      <w:pPr>
        <w:tabs>
          <w:tab w:val="left" w:pos="7271"/>
        </w:tabs>
      </w:pPr>
      <w:r>
        <w:rPr>
          <w:noProof/>
        </w:rPr>
        <w:drawing>
          <wp:anchor distT="0" distB="0" distL="114300" distR="114300" simplePos="0" relativeHeight="251658240" behindDoc="1" locked="0" layoutInCell="1" allowOverlap="1" wp14:anchorId="1A179E5B" wp14:editId="073E1A6A">
            <wp:simplePos x="0" y="0"/>
            <wp:positionH relativeFrom="page">
              <wp:align>left</wp:align>
            </wp:positionH>
            <wp:positionV relativeFrom="paragraph">
              <wp:posOffset>-914400</wp:posOffset>
            </wp:positionV>
            <wp:extent cx="7543800" cy="27920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ployer Header.png"/>
                    <pic:cNvPicPr/>
                  </pic:nvPicPr>
                  <pic:blipFill>
                    <a:blip r:embed="rId7">
                      <a:extLst>
                        <a:ext uri="{28A0092B-C50C-407E-A947-70E740481C1C}">
                          <a14:useLocalDpi xmlns:a14="http://schemas.microsoft.com/office/drawing/2010/main" val="0"/>
                        </a:ext>
                      </a:extLst>
                    </a:blip>
                    <a:stretch>
                      <a:fillRect/>
                    </a:stretch>
                  </pic:blipFill>
                  <pic:spPr>
                    <a:xfrm>
                      <a:off x="0" y="0"/>
                      <a:ext cx="7543800" cy="2792095"/>
                    </a:xfrm>
                    <a:prstGeom prst="rect">
                      <a:avLst/>
                    </a:prstGeom>
                  </pic:spPr>
                </pic:pic>
              </a:graphicData>
            </a:graphic>
            <wp14:sizeRelH relativeFrom="margin">
              <wp14:pctWidth>0</wp14:pctWidth>
            </wp14:sizeRelH>
            <wp14:sizeRelV relativeFrom="margin">
              <wp14:pctHeight>0</wp14:pctHeight>
            </wp14:sizeRelV>
          </wp:anchor>
        </w:drawing>
      </w:r>
      <w:r w:rsidR="00E43603">
        <w:tab/>
      </w:r>
    </w:p>
    <w:p w14:paraId="1B1D2B10" w14:textId="0D7C82A3" w:rsidR="00591E05" w:rsidRPr="00591E05" w:rsidRDefault="00591E05" w:rsidP="00591E05"/>
    <w:p w14:paraId="163491F2" w14:textId="3D430439" w:rsidR="00591E05" w:rsidRPr="00591E05" w:rsidRDefault="00591E05" w:rsidP="00591E05"/>
    <w:p w14:paraId="2D050BF6" w14:textId="7D069A4F" w:rsidR="00591E05" w:rsidRPr="00591E05" w:rsidRDefault="00591E05" w:rsidP="00591E05"/>
    <w:p w14:paraId="202451D0" w14:textId="5481BB54" w:rsidR="00591E05" w:rsidRPr="00591E05" w:rsidRDefault="00591E05" w:rsidP="00591E05"/>
    <w:p w14:paraId="7BD2C5FC" w14:textId="0C187ED6" w:rsidR="00591E05" w:rsidRPr="00591E05" w:rsidRDefault="00591E05" w:rsidP="00591E05"/>
    <w:p w14:paraId="5662C583" w14:textId="67783A69" w:rsidR="00591E05" w:rsidRDefault="00591E05" w:rsidP="00591E05"/>
    <w:p w14:paraId="54701461" w14:textId="2A923CC9" w:rsidR="00591E05" w:rsidRPr="0076411A" w:rsidRDefault="00273D43" w:rsidP="00273D43">
      <w:pPr>
        <w:spacing w:before="240"/>
        <w:rPr>
          <w:sz w:val="36"/>
        </w:rPr>
      </w:pPr>
      <w:r>
        <w:rPr>
          <w:noProof/>
          <w:lang w:eastAsia="en-GB"/>
        </w:rPr>
        <w:drawing>
          <wp:anchor distT="0" distB="0" distL="114300" distR="114300" simplePos="0" relativeHeight="251660288" behindDoc="0" locked="0" layoutInCell="1" allowOverlap="1" wp14:anchorId="5412F4C0" wp14:editId="1D8EAD58">
            <wp:simplePos x="0" y="0"/>
            <wp:positionH relativeFrom="column">
              <wp:posOffset>4550985</wp:posOffset>
            </wp:positionH>
            <wp:positionV relativeFrom="paragraph">
              <wp:posOffset>143510</wp:posOffset>
            </wp:positionV>
            <wp:extent cx="1851025" cy="9512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B_prim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025" cy="951230"/>
                    </a:xfrm>
                    <a:prstGeom prst="rect">
                      <a:avLst/>
                    </a:prstGeom>
                  </pic:spPr>
                </pic:pic>
              </a:graphicData>
            </a:graphic>
            <wp14:sizeRelH relativeFrom="page">
              <wp14:pctWidth>0</wp14:pctWidth>
            </wp14:sizeRelH>
            <wp14:sizeRelV relativeFrom="page">
              <wp14:pctHeight>0</wp14:pctHeight>
            </wp14:sizeRelV>
          </wp:anchor>
        </w:drawing>
      </w:r>
      <w:r w:rsidR="00591E05" w:rsidRPr="0076411A">
        <w:rPr>
          <w:color w:val="231F20"/>
          <w:sz w:val="36"/>
        </w:rPr>
        <w:t>201</w:t>
      </w:r>
      <w:r w:rsidR="0091380D">
        <w:rPr>
          <w:color w:val="231F20"/>
          <w:sz w:val="36"/>
        </w:rPr>
        <w:t>9</w:t>
      </w:r>
      <w:r w:rsidR="00591E05" w:rsidRPr="0076411A">
        <w:rPr>
          <w:color w:val="231F20"/>
          <w:sz w:val="36"/>
        </w:rPr>
        <w:t>-</w:t>
      </w:r>
      <w:r w:rsidR="0091380D">
        <w:rPr>
          <w:color w:val="231F20"/>
          <w:sz w:val="36"/>
        </w:rPr>
        <w:t>20</w:t>
      </w:r>
      <w:r w:rsidR="0091380D" w:rsidRPr="0076411A">
        <w:rPr>
          <w:color w:val="231F20"/>
          <w:sz w:val="36"/>
        </w:rPr>
        <w:t xml:space="preserve"> </w:t>
      </w:r>
      <w:r w:rsidR="00591E05" w:rsidRPr="0076411A">
        <w:rPr>
          <w:color w:val="231F20"/>
          <w:sz w:val="36"/>
        </w:rPr>
        <w:t>APPLICATION FORM</w:t>
      </w:r>
    </w:p>
    <w:p w14:paraId="0A86DBDA" w14:textId="59059754" w:rsidR="0077053E" w:rsidRPr="00DE2867" w:rsidRDefault="00591E05" w:rsidP="0077053E">
      <w:pPr>
        <w:pStyle w:val="Heading1"/>
        <w:spacing w:after="120"/>
        <w:rPr>
          <w:color w:val="E40050"/>
        </w:rPr>
      </w:pPr>
      <w:r w:rsidRPr="00D8147D">
        <w:rPr>
          <w:color w:val="E40050"/>
          <w:sz w:val="22"/>
        </w:rPr>
        <w:t xml:space="preserve">APPLICATION DEADLINE: </w:t>
      </w:r>
      <w:r w:rsidR="00D8147D" w:rsidRPr="00D8147D">
        <w:rPr>
          <w:color w:val="E40050"/>
          <w:sz w:val="22"/>
        </w:rPr>
        <w:t>Wednesday the 15th of May 2019</w:t>
      </w:r>
    </w:p>
    <w:p w14:paraId="677DC286" w14:textId="77777777" w:rsidR="00591E05" w:rsidRPr="0077053E" w:rsidRDefault="00591E05" w:rsidP="00591E05">
      <w:pPr>
        <w:pStyle w:val="ListParagraph"/>
        <w:numPr>
          <w:ilvl w:val="0"/>
          <w:numId w:val="1"/>
        </w:numPr>
        <w:tabs>
          <w:tab w:val="left" w:pos="1417"/>
          <w:tab w:val="left" w:pos="1418"/>
        </w:tabs>
        <w:ind w:left="567"/>
        <w:rPr>
          <w:rFonts w:eastAsiaTheme="minorHAnsi" w:cstheme="minorBidi"/>
          <w:lang w:eastAsia="en-US" w:bidi="ar-SA"/>
        </w:rPr>
      </w:pPr>
      <w:r w:rsidRPr="0077053E">
        <w:rPr>
          <w:rFonts w:eastAsiaTheme="minorHAnsi" w:cstheme="minorBidi"/>
          <w:lang w:eastAsia="en-US" w:bidi="ar-SA"/>
        </w:rPr>
        <w:t>Please complete the application fully</w:t>
      </w:r>
    </w:p>
    <w:p w14:paraId="5E9C80F2" w14:textId="77777777" w:rsidR="00591E05" w:rsidRPr="0077053E" w:rsidRDefault="00591E05" w:rsidP="00591E05">
      <w:pPr>
        <w:pStyle w:val="ListParagraph"/>
        <w:numPr>
          <w:ilvl w:val="0"/>
          <w:numId w:val="1"/>
        </w:numPr>
        <w:tabs>
          <w:tab w:val="left" w:pos="1417"/>
          <w:tab w:val="left" w:pos="1418"/>
        </w:tabs>
        <w:spacing w:line="258" w:lineRule="exact"/>
        <w:ind w:left="567"/>
        <w:rPr>
          <w:rFonts w:eastAsiaTheme="minorHAnsi" w:cstheme="minorBidi"/>
          <w:lang w:eastAsia="en-US" w:bidi="ar-SA"/>
        </w:rPr>
      </w:pPr>
      <w:r w:rsidRPr="0077053E">
        <w:rPr>
          <w:rFonts w:eastAsiaTheme="minorHAnsi" w:cstheme="minorBidi"/>
          <w:lang w:eastAsia="en-US" w:bidi="ar-SA"/>
        </w:rPr>
        <w:t>Applications should only be completed and submitted following consultation with a Cycling Scotland member of staff.</w:t>
      </w:r>
    </w:p>
    <w:p w14:paraId="59339B22" w14:textId="77777777" w:rsidR="00D8147D" w:rsidRDefault="00591E05" w:rsidP="00591E05">
      <w:pPr>
        <w:pStyle w:val="BodyText"/>
        <w:rPr>
          <w:rFonts w:eastAsiaTheme="minorHAnsi" w:cstheme="minorBidi"/>
          <w:color w:val="auto"/>
          <w:sz w:val="22"/>
          <w:szCs w:val="22"/>
          <w:lang w:eastAsia="en-US" w:bidi="ar-SA"/>
        </w:rPr>
      </w:pPr>
      <w:r w:rsidRPr="0077053E">
        <w:rPr>
          <w:rFonts w:eastAsiaTheme="minorHAnsi" w:cstheme="minorBidi"/>
          <w:color w:val="auto"/>
          <w:sz w:val="22"/>
          <w:szCs w:val="22"/>
          <w:lang w:eastAsia="en-US" w:bidi="ar-SA"/>
        </w:rPr>
        <w:t xml:space="preserve">For further advice and to submit applications please contact </w:t>
      </w:r>
    </w:p>
    <w:p w14:paraId="350B9DD4" w14:textId="1FA006DA" w:rsidR="00591E05" w:rsidRPr="0077053E" w:rsidRDefault="00DE2867" w:rsidP="00591E05">
      <w:pPr>
        <w:pStyle w:val="BodyText"/>
        <w:rPr>
          <w:rFonts w:eastAsiaTheme="minorHAnsi" w:cstheme="minorBidi"/>
          <w:color w:val="auto"/>
          <w:sz w:val="22"/>
          <w:szCs w:val="22"/>
          <w:lang w:eastAsia="en-US" w:bidi="ar-SA"/>
        </w:rPr>
      </w:pPr>
      <w:r w:rsidRPr="0077053E">
        <w:rPr>
          <w:rFonts w:eastAsiaTheme="minorHAnsi" w:cstheme="minorBidi"/>
          <w:color w:val="auto"/>
          <w:sz w:val="22"/>
          <w:szCs w:val="22"/>
          <w:lang w:eastAsia="en-US" w:bidi="ar-SA"/>
        </w:rPr>
        <w:t>Valentin Jeanjean</w:t>
      </w:r>
      <w:r w:rsidR="00591E05" w:rsidRPr="0077053E">
        <w:rPr>
          <w:rFonts w:eastAsiaTheme="minorHAnsi" w:cstheme="minorBidi"/>
          <w:color w:val="auto"/>
          <w:sz w:val="22"/>
          <w:szCs w:val="22"/>
          <w:lang w:eastAsia="en-US" w:bidi="ar-SA"/>
        </w:rPr>
        <w:t>, Development Officer:</w:t>
      </w:r>
    </w:p>
    <w:p w14:paraId="19B2A6A9" w14:textId="77777777" w:rsidR="00591E05" w:rsidRPr="0077053E" w:rsidRDefault="0087622F" w:rsidP="00591E05">
      <w:pPr>
        <w:pStyle w:val="BodyText"/>
        <w:rPr>
          <w:rFonts w:eastAsiaTheme="minorHAnsi" w:cstheme="minorBidi"/>
          <w:color w:val="auto"/>
          <w:sz w:val="22"/>
          <w:szCs w:val="22"/>
          <w:lang w:eastAsia="en-US" w:bidi="ar-SA"/>
        </w:rPr>
      </w:pPr>
      <w:hyperlink r:id="rId9" w:history="1">
        <w:r w:rsidR="005170F3" w:rsidRPr="0077053E">
          <w:rPr>
            <w:rFonts w:eastAsiaTheme="minorHAnsi" w:cstheme="minorBidi"/>
            <w:color w:val="auto"/>
            <w:sz w:val="22"/>
            <w:szCs w:val="22"/>
            <w:lang w:eastAsia="en-US" w:bidi="ar-SA"/>
          </w:rPr>
          <w:t>valentinjeanjean@cycling.scot</w:t>
        </w:r>
      </w:hyperlink>
      <w:r w:rsidR="00591E05" w:rsidRPr="0077053E">
        <w:rPr>
          <w:rFonts w:eastAsiaTheme="minorHAnsi" w:cstheme="minorBidi"/>
          <w:color w:val="auto"/>
          <w:sz w:val="22"/>
          <w:szCs w:val="22"/>
          <w:lang w:eastAsia="en-US" w:bidi="ar-SA"/>
        </w:rPr>
        <w:t xml:space="preserve"> 0141 229 </w:t>
      </w:r>
      <w:r w:rsidR="00DE2867" w:rsidRPr="0077053E">
        <w:rPr>
          <w:rFonts w:eastAsiaTheme="minorHAnsi" w:cstheme="minorBidi"/>
          <w:color w:val="auto"/>
          <w:sz w:val="22"/>
          <w:szCs w:val="22"/>
          <w:lang w:eastAsia="en-US" w:bidi="ar-SA"/>
        </w:rPr>
        <w:t>5443</w:t>
      </w:r>
    </w:p>
    <w:tbl>
      <w:tblPr>
        <w:tblpPr w:leftFromText="180" w:rightFromText="180" w:vertAnchor="text" w:horzAnchor="margin" w:tblpXSpec="center" w:tblpY="14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qual Employment Opportunity job application form"/>
      </w:tblPr>
      <w:tblGrid>
        <w:gridCol w:w="9016"/>
      </w:tblGrid>
      <w:tr w:rsidR="00273D43" w:rsidRPr="000B6D61" w14:paraId="3CE98DA9" w14:textId="77777777" w:rsidTr="00455055">
        <w:trPr>
          <w:trHeight w:val="274"/>
          <w:jc w:val="center"/>
        </w:trPr>
        <w:tc>
          <w:tcPr>
            <w:tcW w:w="9016" w:type="dxa"/>
            <w:shd w:val="clear" w:color="auto" w:fill="F39CA2"/>
            <w:vAlign w:val="center"/>
          </w:tcPr>
          <w:p w14:paraId="496EDB8D" w14:textId="740A6134" w:rsidR="00455055" w:rsidRPr="00455055" w:rsidRDefault="00273D43" w:rsidP="00455055">
            <w:pPr>
              <w:spacing w:after="0"/>
              <w:jc w:val="center"/>
              <w:rPr>
                <w:rFonts w:cs="Tahoma"/>
                <w:b/>
                <w:bCs/>
                <w:sz w:val="24"/>
                <w:szCs w:val="20"/>
              </w:rPr>
            </w:pPr>
            <w:bookmarkStart w:id="0" w:name="_Hlk2862347"/>
            <w:r w:rsidRPr="00F767EB">
              <w:rPr>
                <w:rFonts w:cs="Tahoma"/>
                <w:b/>
                <w:bCs/>
                <w:sz w:val="24"/>
                <w:szCs w:val="20"/>
              </w:rPr>
              <w:t>Background &amp; Purpose</w:t>
            </w:r>
          </w:p>
        </w:tc>
      </w:tr>
    </w:tbl>
    <w:bookmarkEnd w:id="0"/>
    <w:p w14:paraId="281EA33E" w14:textId="627F7869" w:rsidR="00892D86" w:rsidRDefault="00892D86" w:rsidP="00273D43">
      <w:pPr>
        <w:spacing w:before="240"/>
      </w:pPr>
      <w:r w:rsidRPr="00461581">
        <w:t>In partnersh</w:t>
      </w:r>
      <w:r>
        <w:t xml:space="preserve">ip with Bright Green Business </w:t>
      </w:r>
      <w:r w:rsidR="00A97AE5">
        <w:t xml:space="preserve">and </w:t>
      </w:r>
      <w:r>
        <w:t>with the support of Transport Scotland,</w:t>
      </w:r>
      <w:r w:rsidRPr="00461581">
        <w:t xml:space="preserve"> Cycling Scotland seek to sponsor </w:t>
      </w:r>
      <w:proofErr w:type="gramStart"/>
      <w:r w:rsidRPr="00461581">
        <w:t>a number of</w:t>
      </w:r>
      <w:proofErr w:type="gramEnd"/>
      <w:r w:rsidRPr="00461581">
        <w:t xml:space="preserve"> paid internships</w:t>
      </w:r>
      <w:r>
        <w:t xml:space="preserve"> in</w:t>
      </w:r>
      <w:r w:rsidRPr="00461581">
        <w:t xml:space="preserve"> </w:t>
      </w:r>
      <w:r>
        <w:t>colleges</w:t>
      </w:r>
      <w:r w:rsidRPr="00461581">
        <w:t xml:space="preserve"> and </w:t>
      </w:r>
      <w:r>
        <w:t xml:space="preserve">universities </w:t>
      </w:r>
      <w:r w:rsidRPr="00461581">
        <w:t>across Scotland.</w:t>
      </w:r>
      <w:r>
        <w:t xml:space="preserve"> </w:t>
      </w:r>
    </w:p>
    <w:p w14:paraId="0302A89F" w14:textId="57B357E4" w:rsidR="002A39ED" w:rsidRPr="00F767EB" w:rsidRDefault="00892D86" w:rsidP="002A39ED">
      <w:pPr>
        <w:rPr>
          <w:rFonts w:eastAsia="Gotham" w:cs="Gotham"/>
          <w:b/>
          <w:bCs/>
          <w:color w:val="E40050"/>
          <w:sz w:val="24"/>
          <w:szCs w:val="20"/>
          <w:lang w:eastAsia="en-GB" w:bidi="en-GB"/>
        </w:rPr>
      </w:pPr>
      <w:r w:rsidRPr="00461581">
        <w:t>Interns will take on the role</w:t>
      </w:r>
      <w:r>
        <w:t xml:space="preserve"> of </w:t>
      </w:r>
      <w:r w:rsidRPr="006E2C5D">
        <w:rPr>
          <w:b/>
        </w:rPr>
        <w:t>Campus Cycling Officer</w:t>
      </w:r>
      <w:r>
        <w:t xml:space="preserve"> (CCO) </w:t>
      </w:r>
      <w:r w:rsidRPr="00461581">
        <w:t xml:space="preserve">delivering </w:t>
      </w:r>
      <w:r>
        <w:t xml:space="preserve">a range of cycling activities which are aimed at getting </w:t>
      </w:r>
      <w:r w:rsidRPr="00461581">
        <w:t>more students</w:t>
      </w:r>
      <w:r>
        <w:t xml:space="preserve"> and staff</w:t>
      </w:r>
      <w:r w:rsidRPr="00461581">
        <w:t xml:space="preserve"> travelling by bicycle.</w:t>
      </w:r>
      <w: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qual Employment Opportunity job application form"/>
      </w:tblPr>
      <w:tblGrid>
        <w:gridCol w:w="9016"/>
      </w:tblGrid>
      <w:tr w:rsidR="002949C0" w:rsidRPr="00F767EB" w14:paraId="2B6D704E" w14:textId="77777777" w:rsidTr="00720B0B">
        <w:trPr>
          <w:trHeight w:val="132"/>
        </w:trPr>
        <w:tc>
          <w:tcPr>
            <w:tcW w:w="9214" w:type="dxa"/>
            <w:shd w:val="clear" w:color="auto" w:fill="F39CA2"/>
          </w:tcPr>
          <w:p w14:paraId="1D38E9C8" w14:textId="37A73881" w:rsidR="002949C0" w:rsidRPr="00F767EB" w:rsidRDefault="002949C0" w:rsidP="00455055">
            <w:pPr>
              <w:spacing w:after="0"/>
              <w:jc w:val="center"/>
              <w:rPr>
                <w:sz w:val="28"/>
              </w:rPr>
            </w:pPr>
            <w:r w:rsidRPr="00F767EB">
              <w:rPr>
                <w:rFonts w:cs="Tahoma"/>
                <w:b/>
                <w:bCs/>
                <w:sz w:val="24"/>
                <w:szCs w:val="20"/>
              </w:rPr>
              <w:t>Summary of placement terms</w:t>
            </w:r>
          </w:p>
        </w:tc>
      </w:tr>
    </w:tbl>
    <w:p w14:paraId="18AB1FAE" w14:textId="616DCFDB" w:rsidR="002A39ED" w:rsidRPr="00DE65BE" w:rsidRDefault="002A39ED" w:rsidP="00273D43">
      <w:pPr>
        <w:pStyle w:val="ListParagraph"/>
        <w:widowControl/>
        <w:numPr>
          <w:ilvl w:val="0"/>
          <w:numId w:val="3"/>
        </w:numPr>
        <w:autoSpaceDE/>
        <w:autoSpaceDN/>
        <w:spacing w:before="240" w:line="276" w:lineRule="auto"/>
        <w:ind w:left="714" w:hanging="357"/>
        <w:contextualSpacing/>
      </w:pPr>
      <w:r w:rsidRPr="00DE65BE">
        <w:t xml:space="preserve">Placements will run for </w:t>
      </w:r>
      <w:r>
        <w:t xml:space="preserve">the </w:t>
      </w:r>
      <w:r w:rsidRPr="00DA379A">
        <w:t>201</w:t>
      </w:r>
      <w:r w:rsidR="00273D43">
        <w:t>9</w:t>
      </w:r>
      <w:r w:rsidRPr="00DA379A">
        <w:t>/</w:t>
      </w:r>
      <w:r w:rsidR="00273D43">
        <w:t>20</w:t>
      </w:r>
      <w:r w:rsidRPr="00DA379A">
        <w:t xml:space="preserve"> Academic Year</w:t>
      </w:r>
      <w:r w:rsidR="00A97AE5">
        <w:t xml:space="preserve">. </w:t>
      </w:r>
    </w:p>
    <w:p w14:paraId="77EB2841" w14:textId="77777777" w:rsidR="002A39ED" w:rsidRDefault="002A39ED" w:rsidP="002A39ED">
      <w:pPr>
        <w:pStyle w:val="ListParagraph"/>
        <w:widowControl/>
        <w:numPr>
          <w:ilvl w:val="0"/>
          <w:numId w:val="3"/>
        </w:numPr>
        <w:autoSpaceDE/>
        <w:autoSpaceDN/>
        <w:spacing w:line="276" w:lineRule="auto"/>
        <w:contextualSpacing/>
      </w:pPr>
      <w:r>
        <w:t xml:space="preserve">Interns will be participants in Bright Green Business’ </w:t>
      </w:r>
      <w:hyperlink r:id="rId10" w:history="1">
        <w:r w:rsidRPr="00612E0B">
          <w:rPr>
            <w:rStyle w:val="Hyperlink"/>
          </w:rPr>
          <w:t>Environmental Placement Programme</w:t>
        </w:r>
      </w:hyperlink>
      <w:r>
        <w:t xml:space="preserve"> (EPP) for the first 12 weeks of placement. </w:t>
      </w:r>
    </w:p>
    <w:p w14:paraId="137441D9" w14:textId="77777777" w:rsidR="002A39ED" w:rsidRDefault="002A39ED" w:rsidP="002A39ED">
      <w:pPr>
        <w:pStyle w:val="ListParagraph"/>
        <w:widowControl/>
        <w:numPr>
          <w:ilvl w:val="0"/>
          <w:numId w:val="3"/>
        </w:numPr>
        <w:autoSpaceDE/>
        <w:autoSpaceDN/>
        <w:spacing w:line="276" w:lineRule="auto"/>
        <w:contextualSpacing/>
      </w:pPr>
      <w:r>
        <w:t xml:space="preserve">Beyond 12 weeks, interns will enter into a contract of employment with Bright Green Business for the remainder of their placement.  </w:t>
      </w:r>
    </w:p>
    <w:p w14:paraId="6E0EDB99" w14:textId="7CE0EFE3" w:rsidR="002A39ED" w:rsidRDefault="002A39ED" w:rsidP="002A39ED">
      <w:pPr>
        <w:pStyle w:val="ListParagraph"/>
        <w:widowControl/>
        <w:numPr>
          <w:ilvl w:val="0"/>
          <w:numId w:val="3"/>
        </w:numPr>
        <w:autoSpaceDE/>
        <w:autoSpaceDN/>
        <w:spacing w:line="276" w:lineRule="auto"/>
        <w:contextualSpacing/>
      </w:pPr>
      <w:r>
        <w:t>Interns will be paid the current Scottish Living Wage of £</w:t>
      </w:r>
      <w:r w:rsidR="00273D43">
        <w:t>9.00</w:t>
      </w:r>
      <w:r>
        <w:t xml:space="preserve"> per hour.</w:t>
      </w:r>
    </w:p>
    <w:p w14:paraId="4B0B7E82" w14:textId="2EB05AF1" w:rsidR="002A39ED" w:rsidRDefault="002A39ED" w:rsidP="002A39ED">
      <w:pPr>
        <w:pStyle w:val="ListParagraph"/>
        <w:widowControl/>
        <w:numPr>
          <w:ilvl w:val="0"/>
          <w:numId w:val="3"/>
        </w:numPr>
        <w:autoSpaceDE/>
        <w:autoSpaceDN/>
        <w:spacing w:line="276" w:lineRule="auto"/>
        <w:contextualSpacing/>
      </w:pPr>
      <w:r>
        <w:t>Bright Green Business will arrange</w:t>
      </w:r>
      <w:r w:rsidRPr="00020F6B">
        <w:t xml:space="preserve"> interviews, organise contra</w:t>
      </w:r>
      <w:r>
        <w:t xml:space="preserve">cts and payroll </w:t>
      </w:r>
      <w:r w:rsidR="00273D43">
        <w:t>and deal with personnel activities throughout the placement</w:t>
      </w:r>
    </w:p>
    <w:p w14:paraId="130119DF" w14:textId="77777777" w:rsidR="002A39ED" w:rsidRDefault="002A39ED" w:rsidP="002A39ED">
      <w:pPr>
        <w:pStyle w:val="ListParagraph"/>
        <w:widowControl/>
        <w:numPr>
          <w:ilvl w:val="0"/>
          <w:numId w:val="3"/>
        </w:numPr>
        <w:autoSpaceDE/>
        <w:autoSpaceDN/>
        <w:spacing w:line="276" w:lineRule="auto"/>
        <w:contextualSpacing/>
      </w:pPr>
      <w:r>
        <w:t xml:space="preserve">The host organisation must nominate a member of staff to mentor the intern </w:t>
      </w:r>
      <w:proofErr w:type="gramStart"/>
      <w:r>
        <w:t>during the course of</w:t>
      </w:r>
      <w:proofErr w:type="gramEnd"/>
      <w:r>
        <w:t xml:space="preserve"> their placement. </w:t>
      </w:r>
    </w:p>
    <w:p w14:paraId="2C4A2EEB" w14:textId="77777777" w:rsidR="002A39ED" w:rsidRDefault="002A39ED" w:rsidP="002A39ED">
      <w:pPr>
        <w:pStyle w:val="ListParagraph"/>
        <w:widowControl/>
        <w:numPr>
          <w:ilvl w:val="0"/>
          <w:numId w:val="3"/>
        </w:numPr>
        <w:autoSpaceDE/>
        <w:autoSpaceDN/>
        <w:spacing w:line="276" w:lineRule="auto"/>
        <w:contextualSpacing/>
      </w:pPr>
      <w:r>
        <w:t xml:space="preserve">The host organisation must provide the intern with access to a workspace and IT equipment, relevant systems and corporate mailbox/email address. </w:t>
      </w:r>
    </w:p>
    <w:p w14:paraId="34F6BBF9" w14:textId="37F73393" w:rsidR="002A39ED" w:rsidRDefault="002A39ED" w:rsidP="002A39ED">
      <w:pPr>
        <w:pStyle w:val="ListParagraph"/>
        <w:widowControl/>
        <w:numPr>
          <w:ilvl w:val="0"/>
          <w:numId w:val="3"/>
        </w:numPr>
        <w:autoSpaceDE/>
        <w:autoSpaceDN/>
        <w:spacing w:line="276" w:lineRule="auto"/>
        <w:contextualSpacing/>
      </w:pPr>
      <w:r>
        <w:t xml:space="preserve">The host organisation should complete a standard staff induction (so far is as relevant), with </w:t>
      </w:r>
      <w:proofErr w:type="gramStart"/>
      <w:r>
        <w:t>particular emphasis</w:t>
      </w:r>
      <w:proofErr w:type="gramEnd"/>
      <w:r>
        <w:t xml:space="preserve"> on Health &amp; Safety policy and practice. </w:t>
      </w:r>
    </w:p>
    <w:p w14:paraId="218271AF" w14:textId="1AAB6C47" w:rsidR="006B72FE" w:rsidRDefault="006B72FE" w:rsidP="002A39ED">
      <w:pPr>
        <w:pStyle w:val="ListParagraph"/>
        <w:widowControl/>
        <w:numPr>
          <w:ilvl w:val="0"/>
          <w:numId w:val="3"/>
        </w:numPr>
        <w:autoSpaceDE/>
        <w:autoSpaceDN/>
        <w:spacing w:line="276" w:lineRule="auto"/>
        <w:contextualSpacing/>
      </w:pPr>
      <w:r>
        <w:t>It is expected that t</w:t>
      </w:r>
      <w:r w:rsidRPr="000522A9">
        <w:t xml:space="preserve">he </w:t>
      </w:r>
      <w:r>
        <w:t>officer</w:t>
      </w:r>
      <w:r w:rsidRPr="000522A9">
        <w:t xml:space="preserve"> </w:t>
      </w:r>
      <w:r>
        <w:t xml:space="preserve">will </w:t>
      </w:r>
      <w:r w:rsidRPr="000522A9">
        <w:t xml:space="preserve">develop capital funding bids </w:t>
      </w:r>
      <w:r>
        <w:t>for</w:t>
      </w:r>
      <w:r w:rsidRPr="000522A9">
        <w:t xml:space="preserve"> capital infrastructure funding</w:t>
      </w:r>
      <w:r>
        <w:t xml:space="preserve"> such as C</w:t>
      </w:r>
      <w:r w:rsidRPr="000522A9">
        <w:t xml:space="preserve">ycle </w:t>
      </w:r>
      <w:r>
        <w:t>F</w:t>
      </w:r>
      <w:r w:rsidRPr="000522A9">
        <w:t xml:space="preserve">riendly </w:t>
      </w:r>
      <w:r>
        <w:t>C</w:t>
      </w:r>
      <w:r w:rsidRPr="000522A9">
        <w:t>ampus</w:t>
      </w:r>
      <w:r w:rsidR="00A34761">
        <w:t xml:space="preserve"> Development fund and/or other available infrastructure funding</w:t>
      </w:r>
      <w:r w:rsidRPr="000522A9">
        <w:t>.</w:t>
      </w:r>
    </w:p>
    <w:p w14:paraId="10F3B0E2" w14:textId="0CDB522D" w:rsidR="00273D43" w:rsidRDefault="002A39ED" w:rsidP="00273D43">
      <w:pPr>
        <w:pStyle w:val="ListParagraph"/>
        <w:widowControl/>
        <w:numPr>
          <w:ilvl w:val="0"/>
          <w:numId w:val="3"/>
        </w:numPr>
        <w:autoSpaceDE/>
        <w:autoSpaceDN/>
        <w:spacing w:line="276" w:lineRule="auto"/>
        <w:contextualSpacing/>
      </w:pPr>
      <w:r>
        <w:lastRenderedPageBreak/>
        <w:t>It is expected that the host organisation will reimburse interns for any necessary (approved) business travel or reasonable expenses, to reflect policy (as it might apply to any member of staff).</w:t>
      </w:r>
    </w:p>
    <w:p w14:paraId="22BAC5C8" w14:textId="77777777" w:rsidR="00273D43" w:rsidRDefault="00273D43" w:rsidP="00F55611"/>
    <w:tbl>
      <w:tblPr>
        <w:tblpPr w:leftFromText="180" w:rightFromText="180" w:vertAnchor="text" w:horzAnchor="margin"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qual Employment Opportunity job application form"/>
      </w:tblPr>
      <w:tblGrid>
        <w:gridCol w:w="9016"/>
      </w:tblGrid>
      <w:tr w:rsidR="002949C0" w:rsidRPr="000B6D61" w14:paraId="5226D32E" w14:textId="77777777" w:rsidTr="002949C0">
        <w:trPr>
          <w:trHeight w:val="132"/>
        </w:trPr>
        <w:tc>
          <w:tcPr>
            <w:tcW w:w="9016" w:type="dxa"/>
            <w:shd w:val="clear" w:color="auto" w:fill="F39CA2"/>
          </w:tcPr>
          <w:p w14:paraId="7CE0ABAC" w14:textId="67406B27" w:rsidR="002949C0" w:rsidRPr="005170F3" w:rsidRDefault="002949C0" w:rsidP="00455055">
            <w:pPr>
              <w:spacing w:after="0"/>
              <w:jc w:val="center"/>
            </w:pPr>
            <w:r w:rsidRPr="00F767EB">
              <w:rPr>
                <w:rFonts w:cs="Tahoma"/>
                <w:b/>
                <w:bCs/>
                <w:sz w:val="24"/>
                <w:szCs w:val="20"/>
              </w:rPr>
              <w:t>Recruitment Process</w:t>
            </w:r>
          </w:p>
        </w:tc>
      </w:tr>
    </w:tbl>
    <w:p w14:paraId="45FFD54B" w14:textId="77777777" w:rsidR="002A39ED" w:rsidRPr="00DE65BE" w:rsidRDefault="002A39ED" w:rsidP="00273D43">
      <w:pPr>
        <w:pStyle w:val="ListParagraph"/>
        <w:widowControl/>
        <w:numPr>
          <w:ilvl w:val="0"/>
          <w:numId w:val="4"/>
        </w:numPr>
        <w:autoSpaceDE/>
        <w:autoSpaceDN/>
        <w:spacing w:before="240" w:line="276" w:lineRule="auto"/>
        <w:ind w:left="1077"/>
        <w:contextualSpacing/>
      </w:pPr>
      <w:r w:rsidRPr="00DE65BE">
        <w:t xml:space="preserve">Cycling Scotland have created a specification for the role of Campus Cycling Officer </w:t>
      </w:r>
      <w:r>
        <w:t>as attached in Appendix A.</w:t>
      </w:r>
    </w:p>
    <w:p w14:paraId="02A68786" w14:textId="77777777" w:rsidR="002A39ED" w:rsidRDefault="002A39ED" w:rsidP="002A39ED">
      <w:pPr>
        <w:pStyle w:val="ListParagraph"/>
        <w:widowControl/>
        <w:numPr>
          <w:ilvl w:val="0"/>
          <w:numId w:val="4"/>
        </w:numPr>
        <w:autoSpaceDE/>
        <w:autoSpaceDN/>
        <w:spacing w:line="276" w:lineRule="auto"/>
        <w:contextualSpacing/>
      </w:pPr>
      <w:r>
        <w:t xml:space="preserve">This specification explains the general purpose of the role, allowing </w:t>
      </w:r>
      <w:proofErr w:type="gramStart"/>
      <w:r>
        <w:t>sufficient</w:t>
      </w:r>
      <w:proofErr w:type="gramEnd"/>
      <w:r>
        <w:t xml:space="preserve"> flexibility for appointed Officers to focus on specific challenges identified or targets set by the host organisation.  </w:t>
      </w:r>
    </w:p>
    <w:p w14:paraId="49A9DB06" w14:textId="015CED02" w:rsidR="002A39ED" w:rsidRDefault="002A39ED" w:rsidP="002A39ED">
      <w:pPr>
        <w:pStyle w:val="ListParagraph"/>
        <w:widowControl/>
        <w:numPr>
          <w:ilvl w:val="0"/>
          <w:numId w:val="4"/>
        </w:numPr>
        <w:autoSpaceDE/>
        <w:autoSpaceDN/>
        <w:spacing w:line="276" w:lineRule="auto"/>
        <w:contextualSpacing/>
      </w:pPr>
      <w:r>
        <w:t xml:space="preserve">Bright Green Business (with support of Cycling Scotland and other partners) will advertise opportunities </w:t>
      </w:r>
      <w:r w:rsidRPr="00020F6B">
        <w:t xml:space="preserve">for approximately </w:t>
      </w:r>
      <w:r w:rsidR="006F729C">
        <w:t>six</w:t>
      </w:r>
      <w:r w:rsidRPr="00020F6B">
        <w:t xml:space="preserve"> weeks on a variety of different websi</w:t>
      </w:r>
      <w:r>
        <w:t>tes and social media platforms.</w:t>
      </w:r>
    </w:p>
    <w:p w14:paraId="144449A1" w14:textId="77777777" w:rsidR="002A39ED" w:rsidRDefault="002A39ED" w:rsidP="002A39ED">
      <w:pPr>
        <w:pStyle w:val="ListParagraph"/>
        <w:widowControl/>
        <w:numPr>
          <w:ilvl w:val="0"/>
          <w:numId w:val="4"/>
        </w:numPr>
        <w:autoSpaceDE/>
        <w:autoSpaceDN/>
        <w:spacing w:line="276" w:lineRule="auto"/>
        <w:contextualSpacing/>
      </w:pPr>
      <w:r>
        <w:t xml:space="preserve">Bright Green Business will </w:t>
      </w:r>
      <w:r w:rsidRPr="00020F6B">
        <w:t>sift and match candidates according to kn</w:t>
      </w:r>
      <w:r>
        <w:t>owledge, skills and experience.</w:t>
      </w:r>
    </w:p>
    <w:p w14:paraId="1AC964CE" w14:textId="77777777" w:rsidR="002A39ED" w:rsidRDefault="002A39ED" w:rsidP="002A39ED">
      <w:pPr>
        <w:pStyle w:val="ListParagraph"/>
        <w:widowControl/>
        <w:numPr>
          <w:ilvl w:val="0"/>
          <w:numId w:val="4"/>
        </w:numPr>
        <w:autoSpaceDE/>
        <w:autoSpaceDN/>
        <w:spacing w:line="276" w:lineRule="auto"/>
        <w:contextualSpacing/>
      </w:pPr>
      <w:r>
        <w:t xml:space="preserve">Bright Green Business will put forward candidates for interview, undertaken by the host university or college. </w:t>
      </w:r>
    </w:p>
    <w:p w14:paraId="3B2CF8F8" w14:textId="77777777" w:rsidR="002A39ED" w:rsidRDefault="002A39ED" w:rsidP="002A39ED">
      <w:pPr>
        <w:pStyle w:val="ListParagraph"/>
        <w:widowControl/>
        <w:numPr>
          <w:ilvl w:val="0"/>
          <w:numId w:val="4"/>
        </w:numPr>
        <w:autoSpaceDE/>
        <w:autoSpaceDN/>
        <w:spacing w:line="276" w:lineRule="auto"/>
        <w:contextualSpacing/>
      </w:pPr>
      <w:r>
        <w:t xml:space="preserve">The interview panel will have the duty to select the candidate considered to be best suited to the role and host organisation. </w:t>
      </w:r>
    </w:p>
    <w:p w14:paraId="47581C88" w14:textId="77777777" w:rsidR="002A39ED" w:rsidRDefault="002A39ED" w:rsidP="002A39ED">
      <w:pPr>
        <w:pStyle w:val="ListParagraph"/>
        <w:widowControl/>
        <w:numPr>
          <w:ilvl w:val="0"/>
          <w:numId w:val="4"/>
        </w:numPr>
        <w:autoSpaceDE/>
        <w:autoSpaceDN/>
        <w:spacing w:line="276" w:lineRule="auto"/>
        <w:contextualSpacing/>
      </w:pPr>
      <w:r>
        <w:t>It is expected that Cycling Scotland may ask to be part of the interview panel.</w:t>
      </w:r>
    </w:p>
    <w:p w14:paraId="1A4B7077" w14:textId="5B60E136" w:rsidR="002A39ED" w:rsidRPr="00B644FB" w:rsidRDefault="002A39ED" w:rsidP="002A39ED">
      <w:pPr>
        <w:pStyle w:val="ListParagraph"/>
        <w:widowControl/>
        <w:numPr>
          <w:ilvl w:val="0"/>
          <w:numId w:val="4"/>
        </w:numPr>
        <w:autoSpaceDE/>
        <w:autoSpaceDN/>
        <w:spacing w:line="276" w:lineRule="auto"/>
        <w:contextualSpacing/>
      </w:pPr>
      <w:r w:rsidRPr="00B644FB">
        <w:t>It is anticipated th</w:t>
      </w:r>
      <w:r>
        <w:t>at interns will take up post in August</w:t>
      </w:r>
      <w:r w:rsidRPr="00B644FB">
        <w:t xml:space="preserve"> 201</w:t>
      </w:r>
      <w:r w:rsidR="006F729C">
        <w:t>9</w:t>
      </w:r>
      <w:r w:rsidRPr="00B644FB">
        <w:t xml:space="preserve">. </w:t>
      </w:r>
    </w:p>
    <w:p w14:paraId="5B263DA6" w14:textId="23367909" w:rsidR="002A39ED" w:rsidRDefault="002A39ED" w:rsidP="002A39ED">
      <w:pPr>
        <w:pStyle w:val="ListParagraph"/>
        <w:widowControl/>
        <w:numPr>
          <w:ilvl w:val="0"/>
          <w:numId w:val="4"/>
        </w:numPr>
        <w:autoSpaceDE/>
        <w:autoSpaceDN/>
        <w:spacing w:line="276" w:lineRule="auto"/>
        <w:contextualSpacing/>
      </w:pPr>
      <w:r>
        <w:t xml:space="preserve">Bright Green Business will provide full details of the recruitment process, timescales and ongoing support to host organisations.  </w:t>
      </w:r>
    </w:p>
    <w:p w14:paraId="7BCE2542" w14:textId="77777777" w:rsidR="00A71FD7" w:rsidRDefault="00A71FD7" w:rsidP="00A71FD7">
      <w:pPr>
        <w:pStyle w:val="ListParagraph"/>
        <w:widowControl/>
        <w:autoSpaceDE/>
        <w:autoSpaceDN/>
        <w:spacing w:line="276" w:lineRule="auto"/>
        <w:ind w:left="1080" w:firstLine="0"/>
        <w:contextualSpacing/>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qual Employment Opportunity job application form"/>
      </w:tblPr>
      <w:tblGrid>
        <w:gridCol w:w="9016"/>
      </w:tblGrid>
      <w:tr w:rsidR="002949C0" w:rsidRPr="000B6D61" w14:paraId="4D28366C" w14:textId="77777777" w:rsidTr="00206CFB">
        <w:trPr>
          <w:trHeight w:val="132"/>
        </w:trPr>
        <w:tc>
          <w:tcPr>
            <w:tcW w:w="9016" w:type="dxa"/>
            <w:shd w:val="clear" w:color="auto" w:fill="F39CA2"/>
          </w:tcPr>
          <w:p w14:paraId="2FE3B1C9" w14:textId="03F87075" w:rsidR="002949C0" w:rsidRPr="005170F3" w:rsidRDefault="002949C0" w:rsidP="00455055">
            <w:pPr>
              <w:spacing w:after="0"/>
              <w:jc w:val="center"/>
            </w:pPr>
            <w:r w:rsidRPr="00F767EB">
              <w:rPr>
                <w:rFonts w:cs="Tahoma"/>
                <w:b/>
                <w:bCs/>
                <w:sz w:val="24"/>
                <w:szCs w:val="20"/>
              </w:rPr>
              <w:t>Indicative timescales</w:t>
            </w:r>
          </w:p>
        </w:tc>
      </w:tr>
    </w:tbl>
    <w:p w14:paraId="0E042C1E" w14:textId="335740CB" w:rsidR="002A39ED" w:rsidRDefault="002A39ED" w:rsidP="00892D86">
      <w:pPr>
        <w:spacing w:before="240"/>
      </w:pPr>
      <w:r>
        <w:t xml:space="preserve">The table below presents the planned schedule </w:t>
      </w:r>
      <w:bookmarkStart w:id="1" w:name="_Hlk507407757"/>
      <w:r w:rsidR="001B682D">
        <w:t>of the programme. The below dates are provided on an indicative basis and subject to change.</w:t>
      </w:r>
    </w:p>
    <w:bookmarkEnd w:id="1"/>
    <w:p w14:paraId="4465F571" w14:textId="70901B52" w:rsidR="00455055" w:rsidRDefault="00BD0D09">
      <w:r>
        <w:rPr>
          <w:noProof/>
        </w:rPr>
        <w:drawing>
          <wp:inline distT="0" distB="0" distL="0" distR="0" wp14:anchorId="637508E1" wp14:editId="08B0C373">
            <wp:extent cx="6000750" cy="285943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3272" cy="2865399"/>
                    </a:xfrm>
                    <a:prstGeom prst="rect">
                      <a:avLst/>
                    </a:prstGeom>
                  </pic:spPr>
                </pic:pic>
              </a:graphicData>
            </a:graphic>
          </wp:inline>
        </w:drawing>
      </w:r>
    </w:p>
    <w:p w14:paraId="7913D5E9" w14:textId="77777777" w:rsidR="00455055" w:rsidRDefault="00455055">
      <w:r>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qual Employment Opportunity job application form"/>
      </w:tblPr>
      <w:tblGrid>
        <w:gridCol w:w="9016"/>
      </w:tblGrid>
      <w:tr w:rsidR="002949C0" w:rsidRPr="00F767EB" w14:paraId="5C03BE65" w14:textId="77777777" w:rsidTr="002949C0">
        <w:trPr>
          <w:trHeight w:val="132"/>
        </w:trPr>
        <w:tc>
          <w:tcPr>
            <w:tcW w:w="9016" w:type="dxa"/>
            <w:shd w:val="clear" w:color="auto" w:fill="F39CA2"/>
          </w:tcPr>
          <w:p w14:paraId="7D8E6D4A" w14:textId="17AF8AA1" w:rsidR="002949C0" w:rsidRPr="00F767EB" w:rsidRDefault="002949C0" w:rsidP="00455055">
            <w:pPr>
              <w:spacing w:after="0"/>
              <w:jc w:val="center"/>
              <w:rPr>
                <w:sz w:val="28"/>
              </w:rPr>
            </w:pPr>
            <w:r w:rsidRPr="00F767EB">
              <w:rPr>
                <w:rFonts w:cs="Tahoma"/>
                <w:b/>
                <w:bCs/>
                <w:sz w:val="24"/>
                <w:szCs w:val="20"/>
              </w:rPr>
              <w:lastRenderedPageBreak/>
              <w:t>Host application process</w:t>
            </w:r>
          </w:p>
        </w:tc>
      </w:tr>
    </w:tbl>
    <w:p w14:paraId="04B070A9" w14:textId="2EEB2128" w:rsidR="002A39ED" w:rsidRPr="00856CD2" w:rsidRDefault="002A39ED" w:rsidP="00892D86">
      <w:pPr>
        <w:spacing w:before="240"/>
      </w:pPr>
      <w:r>
        <w:t xml:space="preserve">The number of placements Cycling Scotland </w:t>
      </w:r>
      <w:proofErr w:type="gramStart"/>
      <w:r>
        <w:t>are able to</w:t>
      </w:r>
      <w:proofErr w:type="gramEnd"/>
      <w:r>
        <w:t xml:space="preserve"> support is limited</w:t>
      </w:r>
      <w:r w:rsidR="00A71FD7">
        <w:t xml:space="preserve"> to available funding</w:t>
      </w:r>
      <w:r>
        <w:t xml:space="preserve">. </w:t>
      </w:r>
      <w:r w:rsidR="00215201">
        <w:t xml:space="preserve">As such, please note that the </w:t>
      </w:r>
      <w:r w:rsidR="00215201" w:rsidRPr="00215201">
        <w:rPr>
          <w:b/>
        </w:rPr>
        <w:t>hosts will be selected on a competitive basis</w:t>
      </w:r>
      <w:r w:rsidR="00A34761">
        <w:rPr>
          <w:b/>
        </w:rPr>
        <w:t xml:space="preserve">. </w:t>
      </w:r>
      <w:r w:rsidR="00856CD2">
        <w:t xml:space="preserve">Applicants are encouraged to contact Cycling Scotland prior to </w:t>
      </w:r>
      <w:proofErr w:type="gramStart"/>
      <w:r w:rsidR="00856CD2">
        <w:t>submitting an application</w:t>
      </w:r>
      <w:proofErr w:type="gramEnd"/>
      <w:r w:rsidR="00856CD2">
        <w:t>.</w:t>
      </w:r>
    </w:p>
    <w:p w14:paraId="7FDEAC87" w14:textId="77777777" w:rsidR="002A39ED" w:rsidRDefault="002A39ED" w:rsidP="00892D86">
      <w:bookmarkStart w:id="2" w:name="_Hlk507407740"/>
      <w:r>
        <w:t>This application seeks to identify:</w:t>
      </w:r>
    </w:p>
    <w:p w14:paraId="1C8DAC88" w14:textId="60AE2421" w:rsidR="002A39ED" w:rsidRPr="00DF6405" w:rsidRDefault="002A39ED" w:rsidP="002A39ED">
      <w:pPr>
        <w:pStyle w:val="ListParagraph"/>
        <w:widowControl/>
        <w:numPr>
          <w:ilvl w:val="0"/>
          <w:numId w:val="2"/>
        </w:numPr>
        <w:autoSpaceDE/>
        <w:autoSpaceDN/>
        <w:spacing w:line="276" w:lineRule="auto"/>
        <w:contextualSpacing/>
      </w:pPr>
      <w:r w:rsidRPr="00DF6405">
        <w:t xml:space="preserve">Which institutions demonstrate most potential to increase cycling </w:t>
      </w:r>
      <w:r w:rsidR="006B72FE">
        <w:t xml:space="preserve">opportunities that respond to an evidenced need, </w:t>
      </w:r>
      <w:r w:rsidRPr="00DF6405">
        <w:t xml:space="preserve">for </w:t>
      </w:r>
      <w:r>
        <w:t>a</w:t>
      </w:r>
      <w:r w:rsidRPr="00DF6405">
        <w:t xml:space="preserve"> diverse range of people, tackling socio-economic inequalities and increasing access to cycling</w:t>
      </w:r>
      <w:r>
        <w:t>.</w:t>
      </w:r>
    </w:p>
    <w:p w14:paraId="0220B00E" w14:textId="77777777" w:rsidR="002A39ED" w:rsidRPr="00DF6405" w:rsidRDefault="002A39ED" w:rsidP="002A39ED">
      <w:pPr>
        <w:pStyle w:val="ListParagraph"/>
        <w:widowControl/>
        <w:numPr>
          <w:ilvl w:val="0"/>
          <w:numId w:val="2"/>
        </w:numPr>
        <w:autoSpaceDE/>
        <w:autoSpaceDN/>
        <w:spacing w:line="276" w:lineRule="auto"/>
        <w:contextualSpacing/>
      </w:pPr>
      <w:r w:rsidRPr="00DF6405">
        <w:t>Which institutions are most likely to effectively utilise the support of an intern to increase cycling as a healthy, active and sustainable travel choice</w:t>
      </w:r>
      <w:r>
        <w:t xml:space="preserve"> </w:t>
      </w:r>
      <w:r w:rsidRPr="00DF6405">
        <w:t xml:space="preserve">and monitor </w:t>
      </w:r>
      <w:proofErr w:type="gramStart"/>
      <w:r w:rsidRPr="00DF6405">
        <w:t>impact.</w:t>
      </w:r>
      <w:proofErr w:type="gramEnd"/>
      <w:r w:rsidRPr="00DF6405">
        <w:t xml:space="preserve"> </w:t>
      </w:r>
    </w:p>
    <w:p w14:paraId="3B0EC9F9" w14:textId="03620FA2" w:rsidR="002A39ED" w:rsidRDefault="002A39ED" w:rsidP="002A39ED">
      <w:pPr>
        <w:pStyle w:val="ListParagraph"/>
        <w:widowControl/>
        <w:numPr>
          <w:ilvl w:val="0"/>
          <w:numId w:val="2"/>
        </w:numPr>
        <w:autoSpaceDE/>
        <w:autoSpaceDN/>
        <w:spacing w:line="276" w:lineRule="auto"/>
        <w:contextualSpacing/>
      </w:pPr>
      <w:r>
        <w:t>Which institutions are most likely to</w:t>
      </w:r>
      <w:r w:rsidRPr="006E2C5D">
        <w:t xml:space="preserve"> best support the intern to develop skills and experience</w:t>
      </w:r>
      <w:r>
        <w:t xml:space="preserve">, enhancing career prospects and </w:t>
      </w:r>
      <w:proofErr w:type="gramStart"/>
      <w:r>
        <w:t>employability.</w:t>
      </w:r>
      <w:proofErr w:type="gramEnd"/>
      <w:r>
        <w:t xml:space="preserve"> </w:t>
      </w:r>
    </w:p>
    <w:p w14:paraId="487BE335" w14:textId="77777777" w:rsidR="00F80F62" w:rsidRDefault="00F80F62" w:rsidP="00F80F62">
      <w:pPr>
        <w:spacing w:line="276" w:lineRule="auto"/>
        <w:contextualSpacing/>
      </w:pPr>
    </w:p>
    <w:p w14:paraId="5517B96B" w14:textId="5D5F226F" w:rsidR="00892D86" w:rsidRDefault="00F80F62" w:rsidP="00F80F62">
      <w:pPr>
        <w:spacing w:line="276" w:lineRule="auto"/>
        <w:contextualSpacing/>
      </w:pPr>
      <w:r>
        <w:t>Please note that, w</w:t>
      </w:r>
      <w:r w:rsidR="00892D86">
        <w:t xml:space="preserve">here demand for funding exceeds available monies, consideration will be given to </w:t>
      </w:r>
      <w:r w:rsidR="00A34761">
        <w:t>applications</w:t>
      </w:r>
      <w:r w:rsidR="00892D86">
        <w:t xml:space="preserve"> that seek to help tackle poverty, reduce inequality and build a fairer and more inclusive Scotland and are consistent with local, regional and national policies and strategies, such as Cycling Action Plan for Scotland, Low Carbon Strategy and the Fairer Scotland Action Plan.</w:t>
      </w:r>
    </w:p>
    <w:bookmarkEnd w:id="2"/>
    <w:p w14:paraId="41673AD6" w14:textId="13ACF1D0" w:rsidR="002A39ED" w:rsidRDefault="002A39ED" w:rsidP="002A39ED"/>
    <w:p w14:paraId="6CC57AA6" w14:textId="77777777" w:rsidR="006B72FE" w:rsidRDefault="006B72FE" w:rsidP="002A39ED"/>
    <w:p w14:paraId="1F8EC1D6" w14:textId="3A54B1F2" w:rsidR="00731B37" w:rsidRPr="00F2237D" w:rsidRDefault="00F2237D" w:rsidP="00731B37">
      <w:pPr>
        <w:rPr>
          <w:b/>
        </w:rPr>
      </w:pPr>
      <w:r w:rsidRPr="00F2237D">
        <w:rPr>
          <w:b/>
          <w:u w:val="single"/>
        </w:rPr>
        <w:t>Deadline:</w:t>
      </w:r>
      <w:r>
        <w:t xml:space="preserve"> </w:t>
      </w:r>
      <w:r w:rsidR="002A39ED" w:rsidRPr="00986A5C">
        <w:t xml:space="preserve">Applications should be emailed to </w:t>
      </w:r>
      <w:r w:rsidR="002A39ED">
        <w:t>Valentin Jeanjean</w:t>
      </w:r>
      <w:r w:rsidR="002A39ED" w:rsidRPr="00986A5C">
        <w:t xml:space="preserve"> </w:t>
      </w:r>
      <w:r w:rsidR="00825A0A">
        <w:t xml:space="preserve">at the below email address </w:t>
      </w:r>
      <w:r w:rsidR="002A39ED" w:rsidRPr="00986A5C">
        <w:t xml:space="preserve">no later </w:t>
      </w:r>
      <w:r w:rsidR="002A39ED" w:rsidRPr="00731B37">
        <w:t xml:space="preserve">than </w:t>
      </w:r>
      <w:r w:rsidR="002A39ED" w:rsidRPr="00F2237D">
        <w:rPr>
          <w:b/>
        </w:rPr>
        <w:t xml:space="preserve">17:00, </w:t>
      </w:r>
      <w:r w:rsidR="00731B37" w:rsidRPr="00F2237D">
        <w:rPr>
          <w:b/>
        </w:rPr>
        <w:t>Wednesday the 15th of May 2019</w:t>
      </w:r>
    </w:p>
    <w:p w14:paraId="1AE918F8" w14:textId="7565CA89" w:rsidR="00892D86" w:rsidRPr="00F2237D" w:rsidRDefault="002A39ED" w:rsidP="002A39ED">
      <w:pPr>
        <w:pStyle w:val="Heading1"/>
        <w:rPr>
          <w:color w:val="auto"/>
          <w:sz w:val="22"/>
          <w:szCs w:val="22"/>
        </w:rPr>
      </w:pPr>
      <w:r w:rsidRPr="00856CD2">
        <w:rPr>
          <w:rFonts w:eastAsiaTheme="minorHAnsi" w:cstheme="minorBidi"/>
          <w:b w:val="0"/>
          <w:bCs w:val="0"/>
          <w:color w:val="auto"/>
          <w:sz w:val="22"/>
          <w:szCs w:val="22"/>
          <w:lang w:eastAsia="en-US" w:bidi="ar-SA"/>
        </w:rPr>
        <w:t>For advice, please call Valentin on 0141 229</w:t>
      </w:r>
      <w:r w:rsidR="00856CD2">
        <w:rPr>
          <w:rFonts w:eastAsiaTheme="minorHAnsi" w:cstheme="minorBidi"/>
          <w:b w:val="0"/>
          <w:bCs w:val="0"/>
          <w:color w:val="auto"/>
          <w:sz w:val="22"/>
          <w:szCs w:val="22"/>
          <w:lang w:eastAsia="en-US" w:bidi="ar-SA"/>
        </w:rPr>
        <w:t xml:space="preserve"> 5443 or email: </w:t>
      </w:r>
      <w:hyperlink r:id="rId12" w:history="1">
        <w:r w:rsidR="00856CD2" w:rsidRPr="00856CD2">
          <w:rPr>
            <w:rStyle w:val="Hyperlink"/>
            <w:b w:val="0"/>
            <w:sz w:val="22"/>
            <w:szCs w:val="22"/>
          </w:rPr>
          <w:t>valentinjeanjean@cycling.scot</w:t>
        </w:r>
      </w:hyperlink>
      <w:r w:rsidRPr="00F2237D">
        <w:rPr>
          <w:color w:val="auto"/>
          <w:sz w:val="22"/>
          <w:szCs w:val="22"/>
        </w:rPr>
        <w:t xml:space="preserve"> </w:t>
      </w:r>
      <w:r w:rsidRPr="00F2237D">
        <w:rPr>
          <w:color w:val="auto"/>
          <w:sz w:val="22"/>
          <w:szCs w:val="22"/>
        </w:rPr>
        <w:tab/>
      </w:r>
    </w:p>
    <w:p w14:paraId="0C93C497" w14:textId="77777777" w:rsidR="00892D86" w:rsidRPr="00273D43" w:rsidRDefault="00892D86">
      <w:pPr>
        <w:rPr>
          <w:rFonts w:eastAsia="Gotham" w:cs="Gotham"/>
          <w:b/>
          <w:bCs/>
          <w:lang w:eastAsia="en-GB" w:bidi="en-GB"/>
        </w:rPr>
      </w:pPr>
      <w:r w:rsidRPr="00273D43">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qual Employment Opportunity job application form"/>
      </w:tblPr>
      <w:tblGrid>
        <w:gridCol w:w="9016"/>
      </w:tblGrid>
      <w:tr w:rsidR="00273D43" w:rsidRPr="000B6D61" w14:paraId="366F80AF" w14:textId="77777777" w:rsidTr="00455055">
        <w:trPr>
          <w:trHeight w:val="132"/>
        </w:trPr>
        <w:tc>
          <w:tcPr>
            <w:tcW w:w="9016" w:type="dxa"/>
            <w:shd w:val="clear" w:color="auto" w:fill="F39CA2"/>
            <w:vAlign w:val="center"/>
          </w:tcPr>
          <w:p w14:paraId="36F37F82" w14:textId="0F5F8C47" w:rsidR="00273D43" w:rsidRPr="00F767EB" w:rsidRDefault="00273D43" w:rsidP="00455055">
            <w:pPr>
              <w:spacing w:after="0"/>
              <w:jc w:val="center"/>
              <w:rPr>
                <w:sz w:val="24"/>
              </w:rPr>
            </w:pPr>
            <w:r w:rsidRPr="00F767EB">
              <w:rPr>
                <w:rFonts w:cs="Tahoma"/>
                <w:b/>
                <w:bCs/>
                <w:sz w:val="24"/>
                <w:szCs w:val="20"/>
              </w:rPr>
              <w:lastRenderedPageBreak/>
              <w:t>Application</w:t>
            </w:r>
            <w:r w:rsidR="00F767EB">
              <w:rPr>
                <w:rFonts w:cs="Tahoma"/>
                <w:b/>
                <w:bCs/>
                <w:sz w:val="24"/>
                <w:szCs w:val="20"/>
              </w:rPr>
              <w:t xml:space="preserve"> Form</w:t>
            </w:r>
          </w:p>
        </w:tc>
      </w:tr>
    </w:tbl>
    <w:tbl>
      <w:tblPr>
        <w:tblpPr w:leftFromText="180" w:rightFromText="180" w:vertAnchor="page" w:horzAnchor="margin" w:tblpY="282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qual Employment Opportunity job application form"/>
      </w:tblPr>
      <w:tblGrid>
        <w:gridCol w:w="3544"/>
        <w:gridCol w:w="6090"/>
      </w:tblGrid>
      <w:tr w:rsidR="00F767EB" w:rsidRPr="000773D9" w14:paraId="6212C5A7" w14:textId="77777777" w:rsidTr="003E0970">
        <w:tc>
          <w:tcPr>
            <w:tcW w:w="3544" w:type="dxa"/>
            <w:shd w:val="clear" w:color="auto" w:fill="F39CA2"/>
            <w:vAlign w:val="center"/>
          </w:tcPr>
          <w:p w14:paraId="7C200F4C" w14:textId="77777777" w:rsidR="00F767EB" w:rsidRPr="00055E2B" w:rsidRDefault="00F767EB" w:rsidP="003E0970">
            <w:pPr>
              <w:rPr>
                <w:rFonts w:cs="Tahoma"/>
                <w:bCs/>
                <w:sz w:val="20"/>
                <w:szCs w:val="20"/>
              </w:rPr>
            </w:pPr>
            <w:r w:rsidRPr="00055E2B">
              <w:rPr>
                <w:rFonts w:cs="Tahoma"/>
                <w:bCs/>
                <w:sz w:val="20"/>
                <w:szCs w:val="20"/>
              </w:rPr>
              <w:t>Q1.</w:t>
            </w:r>
            <w:r w:rsidRPr="00055E2B">
              <w:rPr>
                <w:rFonts w:cs="Tahoma"/>
                <w:bCs/>
                <w:sz w:val="20"/>
                <w:szCs w:val="20"/>
              </w:rPr>
              <w:tab/>
              <w:t>Project Manager</w:t>
            </w:r>
          </w:p>
        </w:tc>
        <w:tc>
          <w:tcPr>
            <w:tcW w:w="6090" w:type="dxa"/>
            <w:shd w:val="clear" w:color="auto" w:fill="FFFFFF"/>
          </w:tcPr>
          <w:p w14:paraId="74F7D0D1" w14:textId="77777777" w:rsidR="00F767EB" w:rsidRPr="000B6D61" w:rsidRDefault="00F767EB" w:rsidP="003E0970">
            <w:pPr>
              <w:rPr>
                <w:rFonts w:ascii="Century Gothic" w:hAnsi="Century Gothic" w:cs="Tahoma"/>
                <w:bCs/>
                <w:sz w:val="20"/>
                <w:szCs w:val="20"/>
              </w:rPr>
            </w:pPr>
          </w:p>
        </w:tc>
      </w:tr>
      <w:tr w:rsidR="00F767EB" w:rsidRPr="000773D9" w14:paraId="7767CB15" w14:textId="77777777" w:rsidTr="003E0970">
        <w:tc>
          <w:tcPr>
            <w:tcW w:w="3544" w:type="dxa"/>
            <w:shd w:val="clear" w:color="auto" w:fill="F39CA2"/>
            <w:vAlign w:val="center"/>
          </w:tcPr>
          <w:p w14:paraId="05358EE2" w14:textId="77777777" w:rsidR="00F767EB" w:rsidRPr="00055E2B" w:rsidRDefault="00F767EB" w:rsidP="003E0970">
            <w:pPr>
              <w:rPr>
                <w:rFonts w:cs="Tahoma"/>
                <w:bCs/>
                <w:sz w:val="20"/>
                <w:szCs w:val="20"/>
              </w:rPr>
            </w:pPr>
            <w:r w:rsidRPr="00055E2B">
              <w:rPr>
                <w:rFonts w:cs="Tahoma"/>
                <w:bCs/>
                <w:sz w:val="20"/>
                <w:szCs w:val="20"/>
              </w:rPr>
              <w:t xml:space="preserve">Q2.      Job Title </w:t>
            </w:r>
          </w:p>
        </w:tc>
        <w:tc>
          <w:tcPr>
            <w:tcW w:w="6090" w:type="dxa"/>
            <w:shd w:val="clear" w:color="auto" w:fill="FFFFFF"/>
          </w:tcPr>
          <w:p w14:paraId="72B72733" w14:textId="77777777" w:rsidR="00F767EB" w:rsidRPr="000B6D61" w:rsidRDefault="00F767EB" w:rsidP="003E0970">
            <w:pPr>
              <w:rPr>
                <w:rFonts w:ascii="Century Gothic" w:hAnsi="Century Gothic" w:cs="Tahoma"/>
                <w:bCs/>
                <w:sz w:val="20"/>
                <w:szCs w:val="20"/>
              </w:rPr>
            </w:pPr>
          </w:p>
        </w:tc>
      </w:tr>
      <w:tr w:rsidR="00F767EB" w:rsidRPr="000773D9" w14:paraId="626D3F71" w14:textId="77777777" w:rsidTr="003E0970">
        <w:tc>
          <w:tcPr>
            <w:tcW w:w="3544" w:type="dxa"/>
            <w:shd w:val="clear" w:color="auto" w:fill="F39CA2"/>
            <w:vAlign w:val="center"/>
          </w:tcPr>
          <w:p w14:paraId="63E6D2B2" w14:textId="77777777" w:rsidR="00F767EB" w:rsidRPr="00055E2B" w:rsidRDefault="00F767EB" w:rsidP="003E0970">
            <w:pPr>
              <w:rPr>
                <w:rFonts w:cs="Tahoma"/>
                <w:bCs/>
                <w:sz w:val="20"/>
                <w:szCs w:val="20"/>
              </w:rPr>
            </w:pPr>
            <w:r w:rsidRPr="00055E2B">
              <w:rPr>
                <w:rFonts w:cs="Tahoma"/>
                <w:bCs/>
                <w:sz w:val="20"/>
                <w:szCs w:val="20"/>
              </w:rPr>
              <w:t xml:space="preserve">Q3. </w:t>
            </w:r>
            <w:r w:rsidRPr="00055E2B">
              <w:rPr>
                <w:rFonts w:cs="Tahoma"/>
                <w:bCs/>
                <w:sz w:val="20"/>
                <w:szCs w:val="20"/>
              </w:rPr>
              <w:tab/>
              <w:t xml:space="preserve">Email </w:t>
            </w:r>
          </w:p>
        </w:tc>
        <w:tc>
          <w:tcPr>
            <w:tcW w:w="6090" w:type="dxa"/>
            <w:shd w:val="clear" w:color="auto" w:fill="FFFFFF"/>
          </w:tcPr>
          <w:p w14:paraId="292DF06D" w14:textId="77777777" w:rsidR="00F767EB" w:rsidRPr="000B6D61" w:rsidRDefault="00F767EB" w:rsidP="003E0970">
            <w:pPr>
              <w:rPr>
                <w:rFonts w:ascii="Century Gothic" w:hAnsi="Century Gothic" w:cs="Tahoma"/>
                <w:bCs/>
                <w:sz w:val="20"/>
                <w:szCs w:val="20"/>
              </w:rPr>
            </w:pPr>
          </w:p>
        </w:tc>
      </w:tr>
      <w:tr w:rsidR="00F767EB" w:rsidRPr="000773D9" w14:paraId="1DE5D235" w14:textId="77777777" w:rsidTr="003E0970">
        <w:tc>
          <w:tcPr>
            <w:tcW w:w="3544" w:type="dxa"/>
            <w:shd w:val="clear" w:color="auto" w:fill="F39CA2"/>
            <w:vAlign w:val="center"/>
          </w:tcPr>
          <w:p w14:paraId="1427B496" w14:textId="77777777" w:rsidR="00F767EB" w:rsidRPr="00055E2B" w:rsidRDefault="00F767EB" w:rsidP="003E0970">
            <w:pPr>
              <w:rPr>
                <w:rFonts w:cs="Tahoma"/>
                <w:bCs/>
                <w:sz w:val="20"/>
                <w:szCs w:val="20"/>
              </w:rPr>
            </w:pPr>
            <w:r w:rsidRPr="00055E2B">
              <w:rPr>
                <w:rFonts w:cs="Tahoma"/>
                <w:bCs/>
                <w:sz w:val="20"/>
                <w:szCs w:val="20"/>
              </w:rPr>
              <w:t xml:space="preserve">Q4. </w:t>
            </w:r>
            <w:r w:rsidRPr="00055E2B">
              <w:rPr>
                <w:rFonts w:cs="Tahoma"/>
                <w:bCs/>
                <w:sz w:val="20"/>
                <w:szCs w:val="20"/>
              </w:rPr>
              <w:tab/>
              <w:t xml:space="preserve">Contact number </w:t>
            </w:r>
          </w:p>
        </w:tc>
        <w:tc>
          <w:tcPr>
            <w:tcW w:w="6090" w:type="dxa"/>
            <w:shd w:val="clear" w:color="auto" w:fill="FFFFFF"/>
          </w:tcPr>
          <w:p w14:paraId="52478C7F" w14:textId="77777777" w:rsidR="00F767EB" w:rsidRPr="000B6D61" w:rsidRDefault="00F767EB" w:rsidP="003E0970">
            <w:pPr>
              <w:rPr>
                <w:rFonts w:ascii="Century Gothic" w:hAnsi="Century Gothic" w:cs="Tahoma"/>
                <w:bCs/>
                <w:sz w:val="20"/>
                <w:szCs w:val="20"/>
              </w:rPr>
            </w:pPr>
          </w:p>
        </w:tc>
      </w:tr>
      <w:tr w:rsidR="00F767EB" w:rsidRPr="000773D9" w14:paraId="2F9FD83B" w14:textId="77777777" w:rsidTr="003E0970">
        <w:tc>
          <w:tcPr>
            <w:tcW w:w="3544" w:type="dxa"/>
            <w:shd w:val="clear" w:color="auto" w:fill="F39CA2"/>
            <w:vAlign w:val="center"/>
          </w:tcPr>
          <w:p w14:paraId="14BE0E94" w14:textId="77777777" w:rsidR="00F767EB" w:rsidRPr="00055E2B" w:rsidRDefault="00F767EB" w:rsidP="003E0970">
            <w:pPr>
              <w:rPr>
                <w:rFonts w:cs="Tahoma"/>
                <w:bCs/>
                <w:sz w:val="20"/>
                <w:szCs w:val="20"/>
              </w:rPr>
            </w:pPr>
            <w:r w:rsidRPr="00055E2B">
              <w:rPr>
                <w:rFonts w:cs="Tahoma"/>
                <w:bCs/>
                <w:sz w:val="20"/>
                <w:szCs w:val="20"/>
              </w:rPr>
              <w:t xml:space="preserve">Q5. </w:t>
            </w:r>
            <w:r w:rsidRPr="00055E2B">
              <w:rPr>
                <w:rFonts w:cs="Tahoma"/>
                <w:bCs/>
                <w:sz w:val="20"/>
                <w:szCs w:val="20"/>
              </w:rPr>
              <w:tab/>
              <w:t>Institution/campus targeted</w:t>
            </w:r>
          </w:p>
        </w:tc>
        <w:tc>
          <w:tcPr>
            <w:tcW w:w="6090" w:type="dxa"/>
            <w:shd w:val="clear" w:color="auto" w:fill="FFFFFF"/>
          </w:tcPr>
          <w:p w14:paraId="5A41F6A4" w14:textId="77777777" w:rsidR="00F767EB" w:rsidRPr="000B6D61" w:rsidRDefault="00F767EB" w:rsidP="003E0970">
            <w:pPr>
              <w:rPr>
                <w:rFonts w:ascii="Century Gothic" w:hAnsi="Century Gothic" w:cs="Tahoma"/>
                <w:bCs/>
                <w:sz w:val="20"/>
                <w:szCs w:val="20"/>
              </w:rPr>
            </w:pPr>
          </w:p>
        </w:tc>
      </w:tr>
      <w:tr w:rsidR="0032670E" w:rsidRPr="000773D9" w14:paraId="2E21032C" w14:textId="77777777" w:rsidTr="003E0970">
        <w:tc>
          <w:tcPr>
            <w:tcW w:w="3544" w:type="dxa"/>
            <w:shd w:val="clear" w:color="auto" w:fill="F39CA2"/>
            <w:vAlign w:val="center"/>
          </w:tcPr>
          <w:p w14:paraId="334D3544" w14:textId="785F009E" w:rsidR="0032670E" w:rsidRPr="00055E2B" w:rsidRDefault="0032670E" w:rsidP="003E0970">
            <w:pPr>
              <w:rPr>
                <w:rFonts w:cs="Tahoma"/>
                <w:bCs/>
                <w:sz w:val="20"/>
                <w:szCs w:val="20"/>
              </w:rPr>
            </w:pPr>
            <w:r>
              <w:rPr>
                <w:rFonts w:cs="Tahoma"/>
                <w:bCs/>
                <w:sz w:val="20"/>
                <w:szCs w:val="20"/>
              </w:rPr>
              <w:t>Q6.       Local Authority</w:t>
            </w:r>
          </w:p>
        </w:tc>
        <w:tc>
          <w:tcPr>
            <w:tcW w:w="6090" w:type="dxa"/>
            <w:shd w:val="clear" w:color="auto" w:fill="FFFFFF"/>
          </w:tcPr>
          <w:p w14:paraId="34013A29" w14:textId="77777777" w:rsidR="0032670E" w:rsidRPr="000B6D61" w:rsidRDefault="0032670E" w:rsidP="003E0970">
            <w:pPr>
              <w:rPr>
                <w:rFonts w:ascii="Century Gothic" w:hAnsi="Century Gothic" w:cs="Tahoma"/>
                <w:bCs/>
                <w:sz w:val="20"/>
                <w:szCs w:val="20"/>
              </w:rPr>
            </w:pPr>
          </w:p>
        </w:tc>
      </w:tr>
      <w:tr w:rsidR="00215201" w:rsidRPr="000773D9" w14:paraId="62B28A72" w14:textId="77777777" w:rsidTr="003E0970">
        <w:tc>
          <w:tcPr>
            <w:tcW w:w="3544" w:type="dxa"/>
            <w:shd w:val="clear" w:color="auto" w:fill="F39CA2"/>
            <w:vAlign w:val="center"/>
          </w:tcPr>
          <w:p w14:paraId="465765C6" w14:textId="650FCCFD" w:rsidR="00215201" w:rsidRPr="00055E2B" w:rsidRDefault="00215201" w:rsidP="003E0970">
            <w:pPr>
              <w:rPr>
                <w:rFonts w:cs="Tahoma"/>
                <w:bCs/>
                <w:sz w:val="20"/>
                <w:szCs w:val="20"/>
              </w:rPr>
            </w:pPr>
            <w:r>
              <w:rPr>
                <w:rFonts w:cs="Tahoma"/>
                <w:bCs/>
                <w:sz w:val="20"/>
                <w:szCs w:val="20"/>
              </w:rPr>
              <w:t>Q</w:t>
            </w:r>
            <w:r w:rsidR="00AA7253">
              <w:rPr>
                <w:rFonts w:cs="Tahoma"/>
                <w:bCs/>
                <w:sz w:val="20"/>
                <w:szCs w:val="20"/>
              </w:rPr>
              <w:t>7</w:t>
            </w:r>
            <w:r>
              <w:rPr>
                <w:rFonts w:cs="Tahoma"/>
                <w:bCs/>
                <w:sz w:val="20"/>
                <w:szCs w:val="20"/>
              </w:rPr>
              <w:t xml:space="preserve">.      Number of students/Number of </w:t>
            </w:r>
            <w:proofErr w:type="gramStart"/>
            <w:r>
              <w:rPr>
                <w:rFonts w:cs="Tahoma"/>
                <w:bCs/>
                <w:sz w:val="20"/>
                <w:szCs w:val="20"/>
              </w:rPr>
              <w:t>staff</w:t>
            </w:r>
            <w:proofErr w:type="gramEnd"/>
          </w:p>
        </w:tc>
        <w:tc>
          <w:tcPr>
            <w:tcW w:w="6090" w:type="dxa"/>
            <w:shd w:val="clear" w:color="auto" w:fill="FFFFFF"/>
          </w:tcPr>
          <w:p w14:paraId="21E82A7C" w14:textId="77777777" w:rsidR="00215201" w:rsidRPr="000B6D61" w:rsidRDefault="00215201" w:rsidP="003E0970">
            <w:pPr>
              <w:rPr>
                <w:rFonts w:ascii="Century Gothic" w:hAnsi="Century Gothic" w:cs="Tahoma"/>
                <w:bCs/>
                <w:sz w:val="20"/>
                <w:szCs w:val="20"/>
              </w:rPr>
            </w:pPr>
          </w:p>
        </w:tc>
      </w:tr>
      <w:tr w:rsidR="00215201" w:rsidRPr="000773D9" w14:paraId="3F0E5827" w14:textId="77777777" w:rsidTr="003E0970">
        <w:tc>
          <w:tcPr>
            <w:tcW w:w="3544" w:type="dxa"/>
            <w:shd w:val="clear" w:color="auto" w:fill="F39CA2"/>
            <w:vAlign w:val="center"/>
          </w:tcPr>
          <w:p w14:paraId="6FD9D1CD" w14:textId="4172022A" w:rsidR="00215201" w:rsidRPr="00055E2B" w:rsidRDefault="00215201" w:rsidP="00215201">
            <w:pPr>
              <w:rPr>
                <w:rFonts w:cs="Tahoma"/>
                <w:bCs/>
                <w:sz w:val="20"/>
                <w:szCs w:val="20"/>
              </w:rPr>
            </w:pPr>
            <w:r w:rsidRPr="00055E2B">
              <w:rPr>
                <w:rFonts w:cs="Tahoma"/>
                <w:bCs/>
                <w:sz w:val="20"/>
                <w:szCs w:val="20"/>
              </w:rPr>
              <w:t>Q</w:t>
            </w:r>
            <w:r w:rsidR="00AA7253">
              <w:rPr>
                <w:rFonts w:cs="Tahoma"/>
                <w:bCs/>
                <w:sz w:val="20"/>
                <w:szCs w:val="20"/>
              </w:rPr>
              <w:t>8</w:t>
            </w:r>
            <w:r w:rsidRPr="00055E2B">
              <w:rPr>
                <w:rFonts w:cs="Tahoma"/>
                <w:bCs/>
                <w:sz w:val="20"/>
                <w:szCs w:val="20"/>
              </w:rPr>
              <w:t xml:space="preserve">.       Are you registered for the Cycle Friendly Campus Award? </w:t>
            </w:r>
          </w:p>
          <w:p w14:paraId="31085004" w14:textId="125287A2" w:rsidR="00215201" w:rsidRPr="00055E2B" w:rsidRDefault="00215201" w:rsidP="00215201">
            <w:pPr>
              <w:rPr>
                <w:rFonts w:cs="Tahoma"/>
                <w:bCs/>
                <w:sz w:val="20"/>
                <w:szCs w:val="20"/>
              </w:rPr>
            </w:pPr>
            <w:r w:rsidRPr="00055E2B">
              <w:rPr>
                <w:rFonts w:cs="Tahoma"/>
                <w:bCs/>
                <w:sz w:val="20"/>
                <w:szCs w:val="20"/>
              </w:rPr>
              <w:t>(If you have already achieved the award please notify when this was)</w:t>
            </w:r>
          </w:p>
        </w:tc>
        <w:tc>
          <w:tcPr>
            <w:tcW w:w="6090" w:type="dxa"/>
            <w:shd w:val="clear" w:color="auto" w:fill="FFFFFF"/>
          </w:tcPr>
          <w:p w14:paraId="26F278BB" w14:textId="77777777" w:rsidR="00215201" w:rsidRPr="000B6D61" w:rsidRDefault="00215201" w:rsidP="00215201">
            <w:pPr>
              <w:rPr>
                <w:rFonts w:ascii="Century Gothic" w:hAnsi="Century Gothic" w:cs="Tahoma"/>
                <w:bCs/>
                <w:sz w:val="20"/>
                <w:szCs w:val="20"/>
              </w:rPr>
            </w:pPr>
          </w:p>
        </w:tc>
      </w:tr>
      <w:tr w:rsidR="00215201" w:rsidRPr="000773D9" w14:paraId="2D2D0A4B" w14:textId="77777777" w:rsidTr="003E0970">
        <w:tc>
          <w:tcPr>
            <w:tcW w:w="3544" w:type="dxa"/>
            <w:shd w:val="clear" w:color="auto" w:fill="F39CA2"/>
            <w:vAlign w:val="center"/>
          </w:tcPr>
          <w:p w14:paraId="7D7BB8E6" w14:textId="55FEE28D" w:rsidR="00215201" w:rsidRPr="00055E2B" w:rsidRDefault="00215201" w:rsidP="00215201">
            <w:pPr>
              <w:rPr>
                <w:rFonts w:cs="Tahoma"/>
                <w:bCs/>
                <w:sz w:val="20"/>
                <w:szCs w:val="20"/>
              </w:rPr>
            </w:pPr>
            <w:r>
              <w:rPr>
                <w:rFonts w:cs="Tahoma"/>
                <w:bCs/>
                <w:sz w:val="20"/>
                <w:szCs w:val="20"/>
              </w:rPr>
              <w:t>Q</w:t>
            </w:r>
            <w:r w:rsidR="00AA7253">
              <w:rPr>
                <w:rFonts w:cs="Tahoma"/>
                <w:bCs/>
                <w:sz w:val="20"/>
                <w:szCs w:val="20"/>
              </w:rPr>
              <w:t>9</w:t>
            </w:r>
            <w:r>
              <w:rPr>
                <w:rFonts w:cs="Tahoma"/>
                <w:bCs/>
                <w:sz w:val="20"/>
                <w:szCs w:val="20"/>
              </w:rPr>
              <w:t>.       Have you previously been involved in the Internship programme? If so, please specify academic year(s)</w:t>
            </w:r>
          </w:p>
        </w:tc>
        <w:tc>
          <w:tcPr>
            <w:tcW w:w="6090" w:type="dxa"/>
            <w:shd w:val="clear" w:color="auto" w:fill="FFFFFF"/>
          </w:tcPr>
          <w:p w14:paraId="0E715741" w14:textId="77777777" w:rsidR="00215201" w:rsidRPr="000B6D61" w:rsidRDefault="00215201" w:rsidP="00215201">
            <w:pPr>
              <w:rPr>
                <w:rFonts w:ascii="Century Gothic" w:hAnsi="Century Gothic" w:cs="Tahoma"/>
                <w:bCs/>
                <w:sz w:val="20"/>
                <w:szCs w:val="20"/>
              </w:rPr>
            </w:pPr>
          </w:p>
        </w:tc>
      </w:tr>
      <w:tr w:rsidR="00215201" w:rsidRPr="000773D9" w14:paraId="6A5737D0" w14:textId="77777777" w:rsidTr="003E0970">
        <w:trPr>
          <w:trHeight w:val="560"/>
        </w:trPr>
        <w:tc>
          <w:tcPr>
            <w:tcW w:w="3544" w:type="dxa"/>
            <w:shd w:val="clear" w:color="auto" w:fill="F39CA2"/>
            <w:vAlign w:val="center"/>
          </w:tcPr>
          <w:p w14:paraId="17B68C38" w14:textId="3A349DB5" w:rsidR="00215201" w:rsidRPr="00055E2B" w:rsidRDefault="00215201" w:rsidP="00215201">
            <w:pPr>
              <w:rPr>
                <w:rFonts w:cs="Tahoma"/>
                <w:bCs/>
                <w:sz w:val="20"/>
                <w:szCs w:val="20"/>
              </w:rPr>
            </w:pPr>
            <w:r w:rsidRPr="00055E2B">
              <w:rPr>
                <w:rFonts w:cs="Tahoma"/>
                <w:bCs/>
                <w:sz w:val="20"/>
                <w:szCs w:val="20"/>
              </w:rPr>
              <w:t>Q</w:t>
            </w:r>
            <w:r w:rsidR="00AA7253">
              <w:rPr>
                <w:rFonts w:cs="Tahoma"/>
                <w:bCs/>
                <w:sz w:val="20"/>
                <w:szCs w:val="20"/>
              </w:rPr>
              <w:t>10</w:t>
            </w:r>
            <w:r w:rsidRPr="00055E2B">
              <w:rPr>
                <w:rFonts w:cs="Tahoma"/>
                <w:bCs/>
                <w:sz w:val="20"/>
                <w:szCs w:val="20"/>
              </w:rPr>
              <w:t xml:space="preserve">.      Please tell us how you heard about the Cycle Friendly Campus Internship programme </w:t>
            </w:r>
          </w:p>
        </w:tc>
        <w:tc>
          <w:tcPr>
            <w:tcW w:w="6090" w:type="dxa"/>
            <w:shd w:val="clear" w:color="auto" w:fill="FFFFFF"/>
          </w:tcPr>
          <w:p w14:paraId="512DEFD9" w14:textId="77777777" w:rsidR="00215201" w:rsidRPr="000B6D61" w:rsidRDefault="00215201" w:rsidP="00215201">
            <w:pPr>
              <w:rPr>
                <w:rFonts w:ascii="Century Gothic" w:hAnsi="Century Gothic" w:cs="Tahoma"/>
                <w:bCs/>
                <w:sz w:val="20"/>
                <w:szCs w:val="20"/>
              </w:rPr>
            </w:pPr>
          </w:p>
        </w:tc>
      </w:tr>
    </w:tbl>
    <w:p w14:paraId="6038DA49" w14:textId="77777777" w:rsidR="003E0970" w:rsidRPr="0087622F" w:rsidRDefault="003E0970" w:rsidP="00273D43">
      <w:pPr>
        <w:rPr>
          <w:b/>
          <w:lang w:eastAsia="en-GB" w:bidi="en-GB"/>
        </w:rPr>
      </w:pPr>
    </w:p>
    <w:p w14:paraId="4BC751BA" w14:textId="7D640A1B" w:rsidR="0077053E" w:rsidRPr="0087622F" w:rsidRDefault="003E0970" w:rsidP="00273D43">
      <w:pPr>
        <w:rPr>
          <w:b/>
          <w:lang w:eastAsia="en-GB" w:bidi="en-GB"/>
        </w:rPr>
      </w:pPr>
      <w:r w:rsidRPr="0087622F">
        <w:rPr>
          <w:b/>
          <w:lang w:eastAsia="en-GB" w:bidi="en-GB"/>
        </w:rPr>
        <w:t>General Information</w:t>
      </w:r>
    </w:p>
    <w:p w14:paraId="6B1DC011" w14:textId="77777777" w:rsidR="00F767EB" w:rsidRDefault="00F767EB" w:rsidP="00F767EB">
      <w:pPr>
        <w:spacing w:after="0" w:line="276" w:lineRule="auto"/>
        <w:rPr>
          <w:rFonts w:eastAsia="Times New Roman" w:cs="Times New Roman"/>
          <w:b/>
          <w:spacing w:val="4"/>
          <w:sz w:val="20"/>
          <w:szCs w:val="20"/>
          <w:lang w:val="en-US" w:eastAsia="ja-JP"/>
        </w:rPr>
      </w:pPr>
    </w:p>
    <w:p w14:paraId="5F01D3BB" w14:textId="77777777" w:rsidR="00215201" w:rsidRDefault="00215201">
      <w:pPr>
        <w:rPr>
          <w:rFonts w:eastAsia="Times New Roman" w:cs="Times New Roman"/>
          <w:b/>
          <w:spacing w:val="4"/>
          <w:sz w:val="20"/>
          <w:szCs w:val="20"/>
          <w:lang w:val="en-US" w:eastAsia="ja-JP"/>
        </w:rPr>
      </w:pPr>
      <w:r>
        <w:rPr>
          <w:rFonts w:eastAsia="Times New Roman" w:cs="Times New Roman"/>
          <w:b/>
          <w:spacing w:val="4"/>
          <w:sz w:val="20"/>
          <w:szCs w:val="20"/>
          <w:lang w:val="en-US" w:eastAsia="ja-JP"/>
        </w:rPr>
        <w:br w:type="page"/>
      </w:r>
    </w:p>
    <w:p w14:paraId="7678E372" w14:textId="7BE017E6" w:rsidR="00055E2B" w:rsidRPr="00055E2B" w:rsidRDefault="00055E2B" w:rsidP="00055E2B">
      <w:pPr>
        <w:spacing w:after="0" w:line="276" w:lineRule="auto"/>
        <w:rPr>
          <w:rFonts w:eastAsia="Times New Roman" w:cs="Times New Roman"/>
          <w:b/>
          <w:spacing w:val="4"/>
          <w:szCs w:val="20"/>
          <w:lang w:val="en-US" w:eastAsia="ja-JP"/>
        </w:rPr>
      </w:pPr>
      <w:r w:rsidRPr="00055E2B">
        <w:rPr>
          <w:rFonts w:eastAsia="Times New Roman" w:cs="Times New Roman"/>
          <w:b/>
          <w:spacing w:val="4"/>
          <w:szCs w:val="20"/>
          <w:lang w:val="en-US" w:eastAsia="ja-JP"/>
        </w:rPr>
        <w:lastRenderedPageBreak/>
        <w:t xml:space="preserve">Please respond to each </w:t>
      </w:r>
      <w:r w:rsidRPr="00F2237D">
        <w:rPr>
          <w:rFonts w:eastAsia="Times New Roman" w:cs="Times New Roman"/>
          <w:b/>
          <w:spacing w:val="4"/>
          <w:szCs w:val="20"/>
          <w:lang w:val="en-US" w:eastAsia="ja-JP"/>
        </w:rPr>
        <w:t>of the below questions</w:t>
      </w:r>
      <w:r w:rsidRPr="00055E2B">
        <w:rPr>
          <w:rFonts w:eastAsia="Times New Roman" w:cs="Times New Roman"/>
          <w:b/>
          <w:spacing w:val="4"/>
          <w:szCs w:val="20"/>
          <w:lang w:val="en-US" w:eastAsia="ja-JP"/>
        </w:rPr>
        <w:t xml:space="preserve"> as fully as possible. </w:t>
      </w:r>
    </w:p>
    <w:p w14:paraId="0DB38AD5" w14:textId="77777777" w:rsidR="00055E2B" w:rsidRPr="00055E2B" w:rsidRDefault="00055E2B" w:rsidP="00055E2B">
      <w:pPr>
        <w:spacing w:after="0" w:line="276" w:lineRule="auto"/>
        <w:rPr>
          <w:rFonts w:ascii="Calibri" w:eastAsia="Times New Roman" w:hAnsi="Calibri" w:cs="Times New Roman"/>
          <w:spacing w:val="4"/>
          <w:sz w:val="20"/>
          <w:szCs w:val="20"/>
          <w:lang w:val="en-US" w:eastAsia="ja-JP"/>
        </w:rPr>
      </w:pPr>
      <w:r w:rsidRPr="00055E2B">
        <w:rPr>
          <w:rFonts w:ascii="Calibri" w:eastAsia="Times New Roman" w:hAnsi="Calibri" w:cs="Times New Roman"/>
          <w:spacing w:val="4"/>
          <w:sz w:val="20"/>
          <w:szCs w:val="20"/>
          <w:lang w:val="en-US" w:eastAsia="ja-JP"/>
        </w:rPr>
        <w:tab/>
      </w:r>
      <w:r w:rsidRPr="00055E2B">
        <w:rPr>
          <w:rFonts w:ascii="Calibri" w:eastAsia="Times New Roman" w:hAnsi="Calibri" w:cs="Times New Roman"/>
          <w:spacing w:val="4"/>
          <w:sz w:val="20"/>
          <w:szCs w:val="20"/>
          <w:lang w:val="en-US" w:eastAsia="ja-JP"/>
        </w:rPr>
        <w:tab/>
      </w:r>
      <w:r w:rsidRPr="00055E2B">
        <w:rPr>
          <w:rFonts w:ascii="Calibri" w:eastAsia="Times New Roman" w:hAnsi="Calibri" w:cs="Times New Roman"/>
          <w:spacing w:val="4"/>
          <w:sz w:val="20"/>
          <w:szCs w:val="20"/>
          <w:lang w:val="en-US" w:eastAsia="ja-JP"/>
        </w:rPr>
        <w:tab/>
      </w:r>
      <w:r w:rsidRPr="00055E2B">
        <w:rPr>
          <w:rFonts w:ascii="Calibri" w:eastAsia="Times New Roman" w:hAnsi="Calibri" w:cs="Times New Roman"/>
          <w:spacing w:val="4"/>
          <w:sz w:val="20"/>
          <w:szCs w:val="20"/>
          <w:lang w:val="en-US" w:eastAsia="ja-JP"/>
        </w:rPr>
        <w:tab/>
      </w:r>
      <w:r w:rsidRPr="00055E2B">
        <w:rPr>
          <w:rFonts w:ascii="Calibri" w:eastAsia="Times New Roman" w:hAnsi="Calibri" w:cs="Times New Roman"/>
          <w:spacing w:val="4"/>
          <w:sz w:val="20"/>
          <w:szCs w:val="20"/>
          <w:lang w:val="en-US" w:eastAsia="ja-JP"/>
        </w:rPr>
        <w:tab/>
      </w:r>
      <w:r w:rsidRPr="00055E2B">
        <w:rPr>
          <w:rFonts w:ascii="Calibri" w:eastAsia="Times New Roman" w:hAnsi="Calibri" w:cs="Times New Roman"/>
          <w:spacing w:val="4"/>
          <w:sz w:val="20"/>
          <w:szCs w:val="20"/>
          <w:lang w:val="en-US" w:eastAsia="ja-JP"/>
        </w:rPr>
        <w:tab/>
      </w:r>
    </w:p>
    <w:tbl>
      <w:tblPr>
        <w:tblStyle w:val="TableGrid1"/>
        <w:tblW w:w="9640" w:type="dxa"/>
        <w:tblInd w:w="-147" w:type="dxa"/>
        <w:tblLook w:val="04A0" w:firstRow="1" w:lastRow="0" w:firstColumn="1" w:lastColumn="0" w:noHBand="0" w:noVBand="1"/>
      </w:tblPr>
      <w:tblGrid>
        <w:gridCol w:w="9640"/>
      </w:tblGrid>
      <w:tr w:rsidR="00F767EB" w:rsidRPr="00055E2B" w14:paraId="3180D95F" w14:textId="77777777" w:rsidTr="00F767EB">
        <w:tc>
          <w:tcPr>
            <w:tcW w:w="9640" w:type="dxa"/>
            <w:shd w:val="clear" w:color="auto" w:fill="F39CA2"/>
          </w:tcPr>
          <w:p w14:paraId="3BE1C68D" w14:textId="77777777" w:rsidR="00F767EB" w:rsidRPr="00055E2B" w:rsidRDefault="00F767EB" w:rsidP="00055E2B">
            <w:pPr>
              <w:ind w:left="1080"/>
              <w:contextualSpacing/>
              <w:rPr>
                <w:rFonts w:cs="Times New Roman"/>
                <w:spacing w:val="4"/>
                <w:sz w:val="20"/>
                <w:szCs w:val="20"/>
              </w:rPr>
            </w:pPr>
          </w:p>
          <w:p w14:paraId="5F8AD966" w14:textId="77777777" w:rsidR="00F767EB" w:rsidRPr="00055E2B" w:rsidRDefault="00F767EB" w:rsidP="00055E2B">
            <w:pPr>
              <w:numPr>
                <w:ilvl w:val="0"/>
                <w:numId w:val="5"/>
              </w:numPr>
              <w:contextualSpacing/>
              <w:rPr>
                <w:rFonts w:cs="Times New Roman"/>
                <w:spacing w:val="4"/>
                <w:sz w:val="20"/>
                <w:szCs w:val="20"/>
              </w:rPr>
            </w:pPr>
            <w:r w:rsidRPr="00055E2B">
              <w:rPr>
                <w:rFonts w:cs="Times New Roman"/>
                <w:spacing w:val="4"/>
                <w:sz w:val="20"/>
                <w:szCs w:val="20"/>
              </w:rPr>
              <w:t xml:space="preserve">Please advise what staff resource is currently committed to sustainability, carbon reduction and/or active travel within your institution. </w:t>
            </w:r>
          </w:p>
          <w:p w14:paraId="6CC31783" w14:textId="77777777" w:rsidR="00F767EB" w:rsidRPr="00055E2B" w:rsidRDefault="00F767EB" w:rsidP="00055E2B">
            <w:pPr>
              <w:rPr>
                <w:rFonts w:cs="Times New Roman"/>
                <w:spacing w:val="4"/>
                <w:sz w:val="20"/>
                <w:szCs w:val="20"/>
              </w:rPr>
            </w:pPr>
          </w:p>
          <w:p w14:paraId="1369E74A" w14:textId="77777777" w:rsidR="00F767EB" w:rsidRPr="00055E2B" w:rsidRDefault="00F767EB" w:rsidP="00055E2B">
            <w:pPr>
              <w:rPr>
                <w:rFonts w:cs="Times New Roman"/>
                <w:spacing w:val="4"/>
                <w:sz w:val="20"/>
                <w:szCs w:val="20"/>
              </w:rPr>
            </w:pPr>
            <w:r w:rsidRPr="00055E2B">
              <w:rPr>
                <w:rFonts w:cs="Times New Roman"/>
                <w:b/>
                <w:spacing w:val="4"/>
                <w:sz w:val="20"/>
                <w:szCs w:val="20"/>
              </w:rPr>
              <w:t>Examples</w:t>
            </w:r>
            <w:r w:rsidRPr="00055E2B">
              <w:rPr>
                <w:rFonts w:cs="Times New Roman"/>
                <w:spacing w:val="4"/>
                <w:sz w:val="20"/>
                <w:szCs w:val="20"/>
              </w:rPr>
              <w:t xml:space="preserve">: FTE, number of hours, departments, project team, volunteers. </w:t>
            </w:r>
          </w:p>
          <w:p w14:paraId="60DACE88" w14:textId="77777777" w:rsidR="00F767EB" w:rsidRPr="00055E2B" w:rsidRDefault="00F767EB" w:rsidP="00055E2B">
            <w:pPr>
              <w:rPr>
                <w:rFonts w:cs="Times New Roman"/>
                <w:spacing w:val="4"/>
                <w:sz w:val="20"/>
                <w:szCs w:val="20"/>
              </w:rPr>
            </w:pPr>
          </w:p>
        </w:tc>
      </w:tr>
      <w:tr w:rsidR="00F767EB" w:rsidRPr="00055E2B" w14:paraId="73DCC963" w14:textId="77777777" w:rsidTr="003E0970">
        <w:trPr>
          <w:trHeight w:val="5218"/>
        </w:trPr>
        <w:tc>
          <w:tcPr>
            <w:tcW w:w="9640" w:type="dxa"/>
          </w:tcPr>
          <w:p w14:paraId="30A638C6" w14:textId="77777777" w:rsidR="00F767EB" w:rsidRPr="00055E2B" w:rsidRDefault="00F767EB" w:rsidP="00055E2B">
            <w:pPr>
              <w:ind w:left="1080"/>
              <w:contextualSpacing/>
              <w:rPr>
                <w:rFonts w:cs="Times New Roman"/>
                <w:spacing w:val="4"/>
                <w:sz w:val="20"/>
                <w:szCs w:val="20"/>
              </w:rPr>
            </w:pPr>
          </w:p>
        </w:tc>
      </w:tr>
    </w:tbl>
    <w:p w14:paraId="1AAB6F59" w14:textId="6450BEDE" w:rsidR="003E0970" w:rsidRDefault="003E0970"/>
    <w:p w14:paraId="6676F7F3" w14:textId="77777777" w:rsidR="009568D5" w:rsidRDefault="009568D5">
      <w:r>
        <w:br w:type="page"/>
      </w:r>
    </w:p>
    <w:tbl>
      <w:tblPr>
        <w:tblStyle w:val="TableGrid1"/>
        <w:tblW w:w="9640" w:type="dxa"/>
        <w:tblInd w:w="-147" w:type="dxa"/>
        <w:tblLook w:val="04A0" w:firstRow="1" w:lastRow="0" w:firstColumn="1" w:lastColumn="0" w:noHBand="0" w:noVBand="1"/>
      </w:tblPr>
      <w:tblGrid>
        <w:gridCol w:w="9640"/>
      </w:tblGrid>
      <w:tr w:rsidR="00F767EB" w:rsidRPr="00055E2B" w14:paraId="3107E256" w14:textId="77777777" w:rsidTr="003E0970">
        <w:tc>
          <w:tcPr>
            <w:tcW w:w="9640" w:type="dxa"/>
            <w:shd w:val="clear" w:color="auto" w:fill="F39CA2"/>
          </w:tcPr>
          <w:p w14:paraId="371FEA87" w14:textId="491FDD3B" w:rsidR="00F767EB" w:rsidRPr="00055E2B" w:rsidRDefault="003E0970" w:rsidP="00055E2B">
            <w:pPr>
              <w:ind w:left="1080"/>
              <w:contextualSpacing/>
              <w:rPr>
                <w:rFonts w:cs="Times New Roman"/>
                <w:spacing w:val="4"/>
                <w:sz w:val="20"/>
                <w:szCs w:val="20"/>
              </w:rPr>
            </w:pPr>
            <w:r>
              <w:lastRenderedPageBreak/>
              <w:br w:type="page"/>
            </w:r>
          </w:p>
          <w:p w14:paraId="5E750ECA" w14:textId="1FCAFB85" w:rsidR="00F767EB" w:rsidRPr="00055E2B" w:rsidRDefault="00F767EB" w:rsidP="00055E2B">
            <w:pPr>
              <w:numPr>
                <w:ilvl w:val="0"/>
                <w:numId w:val="5"/>
              </w:numPr>
              <w:contextualSpacing/>
              <w:rPr>
                <w:rFonts w:cs="Times New Roman"/>
                <w:spacing w:val="4"/>
                <w:sz w:val="20"/>
                <w:szCs w:val="20"/>
              </w:rPr>
            </w:pPr>
            <w:r w:rsidRPr="00055E2B">
              <w:rPr>
                <w:rFonts w:cs="Times New Roman"/>
                <w:spacing w:val="4"/>
                <w:sz w:val="20"/>
                <w:szCs w:val="20"/>
              </w:rPr>
              <w:t xml:space="preserve">Please explain your institutions need for the support of a </w:t>
            </w:r>
            <w:r w:rsidR="006D4D04">
              <w:rPr>
                <w:rFonts w:cs="Times New Roman"/>
                <w:spacing w:val="4"/>
                <w:sz w:val="20"/>
                <w:szCs w:val="20"/>
              </w:rPr>
              <w:t xml:space="preserve">Campus </w:t>
            </w:r>
            <w:r w:rsidRPr="00055E2B">
              <w:rPr>
                <w:rFonts w:cs="Times New Roman"/>
                <w:spacing w:val="4"/>
                <w:sz w:val="20"/>
                <w:szCs w:val="20"/>
              </w:rPr>
              <w:t xml:space="preserve">Cycling Officer. </w:t>
            </w:r>
            <w:r w:rsidR="009568D5">
              <w:rPr>
                <w:rFonts w:cs="Times New Roman"/>
                <w:spacing w:val="4"/>
                <w:sz w:val="20"/>
                <w:szCs w:val="20"/>
              </w:rPr>
              <w:t>Please list some of the initiatives/activities the postholder will be expected to deliver.</w:t>
            </w:r>
          </w:p>
          <w:p w14:paraId="4BC53BBD" w14:textId="77777777" w:rsidR="00F767EB" w:rsidRPr="00055E2B" w:rsidRDefault="00F767EB" w:rsidP="00055E2B">
            <w:pPr>
              <w:rPr>
                <w:rFonts w:cs="Times New Roman"/>
                <w:spacing w:val="4"/>
                <w:sz w:val="20"/>
                <w:szCs w:val="20"/>
              </w:rPr>
            </w:pPr>
          </w:p>
          <w:p w14:paraId="6891B220" w14:textId="77777777" w:rsidR="00F767EB" w:rsidRPr="00055E2B" w:rsidRDefault="00F767EB" w:rsidP="00055E2B">
            <w:pPr>
              <w:rPr>
                <w:rFonts w:cs="Times New Roman"/>
                <w:spacing w:val="4"/>
                <w:sz w:val="20"/>
                <w:szCs w:val="20"/>
              </w:rPr>
            </w:pPr>
            <w:r w:rsidRPr="00055E2B">
              <w:rPr>
                <w:rFonts w:cs="Times New Roman"/>
                <w:b/>
                <w:spacing w:val="4"/>
                <w:sz w:val="20"/>
                <w:szCs w:val="20"/>
              </w:rPr>
              <w:t>Examples</w:t>
            </w:r>
            <w:r w:rsidRPr="00055E2B">
              <w:rPr>
                <w:rFonts w:cs="Times New Roman"/>
                <w:spacing w:val="4"/>
                <w:sz w:val="20"/>
                <w:szCs w:val="20"/>
              </w:rPr>
              <w:t xml:space="preserve">: current lack of capacity, skills gap, growing workload, new projects and initiatives </w:t>
            </w:r>
          </w:p>
          <w:p w14:paraId="386B681E" w14:textId="77777777" w:rsidR="00F767EB" w:rsidRPr="00055E2B" w:rsidRDefault="00F767EB" w:rsidP="00055E2B">
            <w:pPr>
              <w:rPr>
                <w:rFonts w:cs="Times New Roman"/>
                <w:spacing w:val="4"/>
                <w:sz w:val="20"/>
                <w:szCs w:val="20"/>
              </w:rPr>
            </w:pPr>
          </w:p>
        </w:tc>
      </w:tr>
      <w:tr w:rsidR="003E0970" w:rsidRPr="00055E2B" w14:paraId="3DFBC173" w14:textId="77777777" w:rsidTr="003E0970">
        <w:trPr>
          <w:trHeight w:val="4927"/>
        </w:trPr>
        <w:tc>
          <w:tcPr>
            <w:tcW w:w="9640" w:type="dxa"/>
          </w:tcPr>
          <w:p w14:paraId="220BE924" w14:textId="77777777" w:rsidR="003E0970" w:rsidRPr="00055E2B" w:rsidRDefault="003E0970" w:rsidP="00055E2B">
            <w:pPr>
              <w:ind w:left="1080"/>
              <w:contextualSpacing/>
              <w:rPr>
                <w:rFonts w:cs="Times New Roman"/>
                <w:spacing w:val="4"/>
                <w:sz w:val="20"/>
                <w:szCs w:val="20"/>
              </w:rPr>
            </w:pPr>
          </w:p>
        </w:tc>
      </w:tr>
    </w:tbl>
    <w:p w14:paraId="0E3D7B51" w14:textId="0510DBD0" w:rsidR="009568D5" w:rsidRDefault="009568D5"/>
    <w:p w14:paraId="72CD76CD" w14:textId="77777777" w:rsidR="009568D5" w:rsidRDefault="009568D5">
      <w:r>
        <w:br w:type="page"/>
      </w:r>
    </w:p>
    <w:tbl>
      <w:tblPr>
        <w:tblStyle w:val="TableGrid1"/>
        <w:tblW w:w="9640" w:type="dxa"/>
        <w:tblInd w:w="-147" w:type="dxa"/>
        <w:tblLook w:val="04A0" w:firstRow="1" w:lastRow="0" w:firstColumn="1" w:lastColumn="0" w:noHBand="0" w:noVBand="1"/>
      </w:tblPr>
      <w:tblGrid>
        <w:gridCol w:w="9640"/>
      </w:tblGrid>
      <w:tr w:rsidR="00F767EB" w:rsidRPr="00055E2B" w14:paraId="09899232" w14:textId="77777777" w:rsidTr="003E0970">
        <w:tc>
          <w:tcPr>
            <w:tcW w:w="9640" w:type="dxa"/>
            <w:shd w:val="clear" w:color="auto" w:fill="F39CA2"/>
          </w:tcPr>
          <w:p w14:paraId="1682D3A3" w14:textId="77777777" w:rsidR="00F767EB" w:rsidRPr="00055E2B" w:rsidRDefault="00F767EB" w:rsidP="00055E2B">
            <w:pPr>
              <w:ind w:left="1080"/>
              <w:contextualSpacing/>
              <w:rPr>
                <w:rFonts w:cs="Times New Roman"/>
                <w:spacing w:val="4"/>
                <w:sz w:val="20"/>
                <w:szCs w:val="20"/>
              </w:rPr>
            </w:pPr>
          </w:p>
          <w:p w14:paraId="33FDD840" w14:textId="6A77AAB2" w:rsidR="00F767EB" w:rsidRPr="00055E2B" w:rsidRDefault="00F767EB" w:rsidP="00055E2B">
            <w:pPr>
              <w:numPr>
                <w:ilvl w:val="0"/>
                <w:numId w:val="5"/>
              </w:numPr>
              <w:contextualSpacing/>
              <w:rPr>
                <w:rFonts w:cs="Times New Roman"/>
                <w:spacing w:val="4"/>
                <w:sz w:val="20"/>
                <w:szCs w:val="20"/>
              </w:rPr>
            </w:pPr>
            <w:r w:rsidRPr="00055E2B">
              <w:rPr>
                <w:rFonts w:cs="Times New Roman"/>
                <w:spacing w:val="4"/>
                <w:sz w:val="20"/>
                <w:szCs w:val="20"/>
              </w:rPr>
              <w:t>Please advise how the intern would be supported by your institution for the duration of their placement.</w:t>
            </w:r>
            <w:r w:rsidR="006D4D04">
              <w:rPr>
                <w:rFonts w:cs="Times New Roman"/>
                <w:spacing w:val="4"/>
                <w:sz w:val="20"/>
                <w:szCs w:val="20"/>
              </w:rPr>
              <w:t xml:space="preserve"> Has a line manager been identified? </w:t>
            </w:r>
          </w:p>
          <w:p w14:paraId="2C5DE665" w14:textId="77777777" w:rsidR="00F767EB" w:rsidRPr="00055E2B" w:rsidRDefault="00F767EB" w:rsidP="00055E2B">
            <w:pPr>
              <w:ind w:left="1080"/>
              <w:contextualSpacing/>
              <w:rPr>
                <w:rFonts w:cs="Times New Roman"/>
                <w:spacing w:val="4"/>
                <w:sz w:val="20"/>
                <w:szCs w:val="20"/>
              </w:rPr>
            </w:pPr>
          </w:p>
          <w:p w14:paraId="295C6DAF" w14:textId="77777777" w:rsidR="00F767EB" w:rsidRPr="00055E2B" w:rsidRDefault="00F767EB" w:rsidP="00055E2B">
            <w:pPr>
              <w:rPr>
                <w:rFonts w:cs="Times New Roman"/>
                <w:spacing w:val="4"/>
                <w:sz w:val="20"/>
                <w:szCs w:val="20"/>
              </w:rPr>
            </w:pPr>
            <w:r w:rsidRPr="00055E2B">
              <w:rPr>
                <w:rFonts w:cs="Times New Roman"/>
                <w:b/>
                <w:spacing w:val="4"/>
                <w:sz w:val="20"/>
                <w:szCs w:val="20"/>
              </w:rPr>
              <w:t xml:space="preserve">Examples: </w:t>
            </w:r>
            <w:r w:rsidRPr="00055E2B">
              <w:rPr>
                <w:rFonts w:cs="Times New Roman"/>
                <w:spacing w:val="4"/>
                <w:sz w:val="20"/>
                <w:szCs w:val="20"/>
              </w:rPr>
              <w:t xml:space="preserve">Mentor support, training, development opportunities / CPD </w:t>
            </w:r>
          </w:p>
          <w:p w14:paraId="59E8A6DE" w14:textId="77777777" w:rsidR="00F767EB" w:rsidRPr="00055E2B" w:rsidRDefault="00F767EB" w:rsidP="00055E2B">
            <w:pPr>
              <w:rPr>
                <w:rFonts w:cs="Times New Roman"/>
                <w:spacing w:val="4"/>
                <w:sz w:val="20"/>
                <w:szCs w:val="20"/>
              </w:rPr>
            </w:pPr>
          </w:p>
        </w:tc>
      </w:tr>
      <w:tr w:rsidR="003E0970" w:rsidRPr="00055E2B" w14:paraId="6E5914F1" w14:textId="77777777" w:rsidTr="003E0970">
        <w:trPr>
          <w:trHeight w:val="5773"/>
        </w:trPr>
        <w:tc>
          <w:tcPr>
            <w:tcW w:w="9640" w:type="dxa"/>
          </w:tcPr>
          <w:p w14:paraId="7D101DED" w14:textId="77777777" w:rsidR="003E0970" w:rsidRPr="00055E2B" w:rsidRDefault="003E0970" w:rsidP="00055E2B">
            <w:pPr>
              <w:ind w:left="1080"/>
              <w:contextualSpacing/>
              <w:rPr>
                <w:rFonts w:cs="Times New Roman"/>
                <w:spacing w:val="4"/>
                <w:sz w:val="20"/>
                <w:szCs w:val="20"/>
              </w:rPr>
            </w:pPr>
          </w:p>
        </w:tc>
      </w:tr>
    </w:tbl>
    <w:p w14:paraId="712BA3F8" w14:textId="5A793FB1" w:rsidR="00731B37" w:rsidRDefault="00731B37"/>
    <w:p w14:paraId="788D6168" w14:textId="77777777" w:rsidR="00731B37" w:rsidRDefault="00731B37">
      <w:r>
        <w:br w:type="page"/>
      </w:r>
    </w:p>
    <w:tbl>
      <w:tblPr>
        <w:tblStyle w:val="TableGrid1"/>
        <w:tblW w:w="9640" w:type="dxa"/>
        <w:tblInd w:w="-147" w:type="dxa"/>
        <w:tblLook w:val="04A0" w:firstRow="1" w:lastRow="0" w:firstColumn="1" w:lastColumn="0" w:noHBand="0" w:noVBand="1"/>
      </w:tblPr>
      <w:tblGrid>
        <w:gridCol w:w="9640"/>
      </w:tblGrid>
      <w:tr w:rsidR="00F767EB" w:rsidRPr="00055E2B" w14:paraId="2F8D4804" w14:textId="77777777" w:rsidTr="003E0970">
        <w:tc>
          <w:tcPr>
            <w:tcW w:w="9640" w:type="dxa"/>
            <w:shd w:val="clear" w:color="auto" w:fill="F39CA2"/>
          </w:tcPr>
          <w:p w14:paraId="6C6975EE" w14:textId="77777777" w:rsidR="00F767EB" w:rsidRPr="00055E2B" w:rsidRDefault="00F767EB" w:rsidP="00055E2B">
            <w:pPr>
              <w:ind w:left="1080"/>
              <w:contextualSpacing/>
              <w:rPr>
                <w:rFonts w:cs="Times New Roman"/>
                <w:spacing w:val="4"/>
                <w:sz w:val="20"/>
                <w:szCs w:val="20"/>
              </w:rPr>
            </w:pPr>
          </w:p>
          <w:p w14:paraId="24DE1423" w14:textId="77777777" w:rsidR="00F767EB" w:rsidRPr="00055E2B" w:rsidRDefault="00F767EB" w:rsidP="00055E2B">
            <w:pPr>
              <w:numPr>
                <w:ilvl w:val="0"/>
                <w:numId w:val="5"/>
              </w:numPr>
              <w:contextualSpacing/>
              <w:rPr>
                <w:rFonts w:cs="Times New Roman"/>
                <w:spacing w:val="4"/>
                <w:sz w:val="20"/>
                <w:szCs w:val="20"/>
              </w:rPr>
            </w:pPr>
            <w:r w:rsidRPr="00055E2B">
              <w:rPr>
                <w:rFonts w:cs="Times New Roman"/>
                <w:spacing w:val="4"/>
                <w:sz w:val="20"/>
                <w:szCs w:val="20"/>
              </w:rPr>
              <w:t xml:space="preserve">As explained within the candidate brief, the intern will be expected to design and deliver a project. Please advise how the institution might </w:t>
            </w:r>
            <w:r w:rsidRPr="00055E2B">
              <w:rPr>
                <w:rFonts w:cs="Times New Roman"/>
                <w:b/>
                <w:spacing w:val="4"/>
                <w:sz w:val="20"/>
                <w:szCs w:val="20"/>
              </w:rPr>
              <w:t>sustain project deliverables and activity</w:t>
            </w:r>
            <w:r w:rsidRPr="00055E2B">
              <w:rPr>
                <w:rFonts w:cs="Times New Roman"/>
                <w:spacing w:val="4"/>
                <w:sz w:val="20"/>
                <w:szCs w:val="20"/>
              </w:rPr>
              <w:t xml:space="preserve"> beyond the internship.</w:t>
            </w:r>
          </w:p>
          <w:p w14:paraId="76B7531C" w14:textId="77777777" w:rsidR="00F767EB" w:rsidRPr="00055E2B" w:rsidRDefault="00F767EB" w:rsidP="00055E2B">
            <w:pPr>
              <w:rPr>
                <w:rFonts w:cs="Times New Roman"/>
                <w:spacing w:val="4"/>
                <w:sz w:val="20"/>
                <w:szCs w:val="20"/>
              </w:rPr>
            </w:pPr>
          </w:p>
          <w:p w14:paraId="71FC558D" w14:textId="77777777" w:rsidR="00F767EB" w:rsidRPr="00055E2B" w:rsidRDefault="00F767EB" w:rsidP="00055E2B">
            <w:pPr>
              <w:rPr>
                <w:rFonts w:cs="Times New Roman"/>
                <w:spacing w:val="4"/>
                <w:sz w:val="20"/>
                <w:szCs w:val="20"/>
              </w:rPr>
            </w:pPr>
            <w:r w:rsidRPr="00055E2B">
              <w:rPr>
                <w:rFonts w:cs="Times New Roman"/>
                <w:b/>
                <w:spacing w:val="4"/>
                <w:sz w:val="20"/>
                <w:szCs w:val="20"/>
              </w:rPr>
              <w:t xml:space="preserve">Examples: </w:t>
            </w:r>
            <w:r w:rsidRPr="00055E2B">
              <w:rPr>
                <w:rFonts w:cs="Times New Roman"/>
                <w:spacing w:val="4"/>
                <w:sz w:val="20"/>
                <w:szCs w:val="20"/>
              </w:rPr>
              <w:t xml:space="preserve">transference of responsibilities to department, societies, volunteers, alternative funding sources. </w:t>
            </w:r>
          </w:p>
          <w:p w14:paraId="786AF024" w14:textId="77777777" w:rsidR="00F767EB" w:rsidRPr="00055E2B" w:rsidRDefault="00F767EB" w:rsidP="00055E2B">
            <w:pPr>
              <w:rPr>
                <w:rFonts w:cs="Times New Roman"/>
                <w:spacing w:val="4"/>
                <w:sz w:val="20"/>
                <w:szCs w:val="20"/>
              </w:rPr>
            </w:pPr>
          </w:p>
          <w:p w14:paraId="398B80E7" w14:textId="77777777" w:rsidR="00F767EB" w:rsidRPr="00055E2B" w:rsidRDefault="00F767EB" w:rsidP="00055E2B">
            <w:pPr>
              <w:rPr>
                <w:rFonts w:cs="Times New Roman"/>
                <w:spacing w:val="4"/>
                <w:sz w:val="20"/>
                <w:szCs w:val="20"/>
              </w:rPr>
            </w:pPr>
          </w:p>
        </w:tc>
      </w:tr>
      <w:tr w:rsidR="003E0970" w:rsidRPr="00055E2B" w14:paraId="6532164E" w14:textId="77777777" w:rsidTr="00731B37">
        <w:trPr>
          <w:trHeight w:val="6511"/>
        </w:trPr>
        <w:tc>
          <w:tcPr>
            <w:tcW w:w="9640" w:type="dxa"/>
          </w:tcPr>
          <w:p w14:paraId="0992F0F1" w14:textId="77777777" w:rsidR="003E0970" w:rsidRPr="00055E2B" w:rsidRDefault="003E0970" w:rsidP="00055E2B">
            <w:pPr>
              <w:rPr>
                <w:rFonts w:cs="Times New Roman"/>
                <w:spacing w:val="4"/>
                <w:sz w:val="20"/>
                <w:szCs w:val="20"/>
              </w:rPr>
            </w:pPr>
          </w:p>
        </w:tc>
      </w:tr>
    </w:tbl>
    <w:p w14:paraId="1615E821" w14:textId="4883FCF6" w:rsidR="00731B37" w:rsidRDefault="00731B37"/>
    <w:p w14:paraId="0A8C4FF3" w14:textId="77777777" w:rsidR="00731B37" w:rsidRDefault="00731B37">
      <w:r>
        <w:br w:type="page"/>
      </w:r>
    </w:p>
    <w:tbl>
      <w:tblPr>
        <w:tblStyle w:val="TableGrid1"/>
        <w:tblW w:w="9640" w:type="dxa"/>
        <w:tblInd w:w="-147" w:type="dxa"/>
        <w:tblLook w:val="04A0" w:firstRow="1" w:lastRow="0" w:firstColumn="1" w:lastColumn="0" w:noHBand="0" w:noVBand="1"/>
      </w:tblPr>
      <w:tblGrid>
        <w:gridCol w:w="9640"/>
      </w:tblGrid>
      <w:tr w:rsidR="00F767EB" w:rsidRPr="00055E2B" w14:paraId="10410E79" w14:textId="77777777" w:rsidTr="003E0970">
        <w:tc>
          <w:tcPr>
            <w:tcW w:w="9640" w:type="dxa"/>
            <w:shd w:val="clear" w:color="auto" w:fill="F39CA2"/>
          </w:tcPr>
          <w:p w14:paraId="43F25DF2" w14:textId="77777777" w:rsidR="003E0970" w:rsidRDefault="003E0970" w:rsidP="003E0970">
            <w:pPr>
              <w:contextualSpacing/>
              <w:rPr>
                <w:rFonts w:cs="Times New Roman"/>
                <w:spacing w:val="4"/>
                <w:sz w:val="20"/>
                <w:szCs w:val="20"/>
              </w:rPr>
            </w:pPr>
          </w:p>
          <w:p w14:paraId="5A1098BE" w14:textId="3141CA15" w:rsidR="00F767EB" w:rsidRPr="00055E2B" w:rsidRDefault="00F767EB" w:rsidP="00055E2B">
            <w:pPr>
              <w:numPr>
                <w:ilvl w:val="0"/>
                <w:numId w:val="5"/>
              </w:numPr>
              <w:contextualSpacing/>
              <w:rPr>
                <w:rFonts w:cs="Times New Roman"/>
                <w:spacing w:val="4"/>
                <w:sz w:val="20"/>
                <w:szCs w:val="20"/>
              </w:rPr>
            </w:pPr>
            <w:r w:rsidRPr="00055E2B">
              <w:rPr>
                <w:rFonts w:cs="Times New Roman"/>
                <w:spacing w:val="4"/>
                <w:sz w:val="20"/>
                <w:szCs w:val="20"/>
              </w:rPr>
              <w:t>Referring to the role description, please state any additional objectives which you plan to set for the intern.</w:t>
            </w:r>
          </w:p>
          <w:p w14:paraId="49C0A251" w14:textId="77777777" w:rsidR="00F767EB" w:rsidRPr="00055E2B" w:rsidRDefault="00F767EB" w:rsidP="00055E2B">
            <w:pPr>
              <w:rPr>
                <w:rFonts w:cs="Times New Roman"/>
                <w:b/>
                <w:spacing w:val="4"/>
                <w:sz w:val="20"/>
                <w:szCs w:val="20"/>
              </w:rPr>
            </w:pPr>
          </w:p>
          <w:p w14:paraId="7E1FC979" w14:textId="77777777" w:rsidR="00F767EB" w:rsidRPr="00055E2B" w:rsidRDefault="00F767EB" w:rsidP="00055E2B">
            <w:pPr>
              <w:rPr>
                <w:rFonts w:cs="Times New Roman"/>
                <w:spacing w:val="4"/>
                <w:sz w:val="20"/>
                <w:szCs w:val="20"/>
              </w:rPr>
            </w:pPr>
            <w:r w:rsidRPr="00055E2B">
              <w:rPr>
                <w:rFonts w:cs="Times New Roman"/>
                <w:b/>
                <w:spacing w:val="4"/>
                <w:sz w:val="20"/>
                <w:szCs w:val="20"/>
              </w:rPr>
              <w:t>Examples:</w:t>
            </w:r>
          </w:p>
          <w:p w14:paraId="2481352C" w14:textId="77777777" w:rsidR="00F767EB" w:rsidRPr="00055E2B" w:rsidRDefault="00F767EB" w:rsidP="00055E2B">
            <w:pPr>
              <w:rPr>
                <w:rFonts w:cs="Times New Roman"/>
                <w:b/>
                <w:spacing w:val="4"/>
                <w:sz w:val="20"/>
                <w:szCs w:val="20"/>
              </w:rPr>
            </w:pPr>
          </w:p>
          <w:p w14:paraId="0BE1A989" w14:textId="25B8E899" w:rsidR="00F767EB" w:rsidRPr="00055E2B" w:rsidRDefault="00F767EB" w:rsidP="00055E2B">
            <w:pPr>
              <w:numPr>
                <w:ilvl w:val="0"/>
                <w:numId w:val="6"/>
              </w:numPr>
              <w:contextualSpacing/>
              <w:rPr>
                <w:rFonts w:cs="Times New Roman"/>
                <w:color w:val="404040"/>
                <w:sz w:val="20"/>
                <w:szCs w:val="20"/>
              </w:rPr>
            </w:pPr>
            <w:r w:rsidRPr="00055E2B">
              <w:rPr>
                <w:rFonts w:cs="Times New Roman"/>
                <w:color w:val="404040"/>
                <w:spacing w:val="4"/>
                <w:sz w:val="20"/>
                <w:szCs w:val="20"/>
              </w:rPr>
              <w:t xml:space="preserve">Cycle infrastructure projects </w:t>
            </w:r>
          </w:p>
          <w:p w14:paraId="6B617119" w14:textId="77777777" w:rsidR="00F767EB" w:rsidRPr="00055E2B" w:rsidRDefault="00F767EB" w:rsidP="00055E2B">
            <w:pPr>
              <w:numPr>
                <w:ilvl w:val="0"/>
                <w:numId w:val="7"/>
              </w:numPr>
              <w:rPr>
                <w:rFonts w:eastAsia="Calibri" w:cs="Times New Roman"/>
                <w:color w:val="404040"/>
                <w:sz w:val="20"/>
                <w:szCs w:val="20"/>
              </w:rPr>
            </w:pPr>
            <w:r w:rsidRPr="00055E2B">
              <w:rPr>
                <w:rFonts w:eastAsia="Calibri" w:cs="Times New Roman"/>
                <w:color w:val="404040"/>
                <w:sz w:val="20"/>
                <w:szCs w:val="20"/>
              </w:rPr>
              <w:t>A sustainable travel plan published with help from the publishing team.</w:t>
            </w:r>
          </w:p>
          <w:p w14:paraId="143CB8A8" w14:textId="77777777" w:rsidR="00F767EB" w:rsidRPr="00055E2B" w:rsidRDefault="00F767EB" w:rsidP="00055E2B">
            <w:pPr>
              <w:numPr>
                <w:ilvl w:val="0"/>
                <w:numId w:val="7"/>
              </w:numPr>
              <w:rPr>
                <w:rFonts w:eastAsia="Calibri" w:cs="Times New Roman"/>
                <w:color w:val="404040"/>
                <w:sz w:val="20"/>
                <w:szCs w:val="20"/>
              </w:rPr>
            </w:pPr>
            <w:r w:rsidRPr="00055E2B">
              <w:rPr>
                <w:rFonts w:eastAsia="Calibri" w:cs="Times New Roman"/>
                <w:color w:val="404040"/>
                <w:sz w:val="20"/>
                <w:szCs w:val="20"/>
              </w:rPr>
              <w:t>Update the sustainable travel pages on the intranet.</w:t>
            </w:r>
          </w:p>
          <w:p w14:paraId="7884C026" w14:textId="7D1176F3" w:rsidR="00F767EB" w:rsidRDefault="00F767EB" w:rsidP="00055E2B">
            <w:pPr>
              <w:numPr>
                <w:ilvl w:val="0"/>
                <w:numId w:val="7"/>
              </w:numPr>
              <w:rPr>
                <w:rFonts w:cs="Times New Roman"/>
                <w:color w:val="404040"/>
                <w:spacing w:val="4"/>
                <w:sz w:val="20"/>
                <w:szCs w:val="20"/>
              </w:rPr>
            </w:pPr>
            <w:r w:rsidRPr="00055E2B">
              <w:rPr>
                <w:rFonts w:cs="Times New Roman"/>
                <w:color w:val="404040"/>
                <w:spacing w:val="4"/>
                <w:sz w:val="20"/>
                <w:szCs w:val="20"/>
              </w:rPr>
              <w:t xml:space="preserve">Create a </w:t>
            </w:r>
            <w:proofErr w:type="spellStart"/>
            <w:r w:rsidRPr="00055E2B">
              <w:rPr>
                <w:rFonts w:cs="Times New Roman"/>
                <w:color w:val="404040"/>
                <w:spacing w:val="4"/>
                <w:sz w:val="20"/>
                <w:szCs w:val="20"/>
              </w:rPr>
              <w:t>programme</w:t>
            </w:r>
            <w:proofErr w:type="spellEnd"/>
            <w:r w:rsidRPr="00055E2B">
              <w:rPr>
                <w:rFonts w:cs="Times New Roman"/>
                <w:color w:val="404040"/>
                <w:spacing w:val="4"/>
                <w:sz w:val="20"/>
                <w:szCs w:val="20"/>
              </w:rPr>
              <w:t xml:space="preserve"> of actions and engagement activities</w:t>
            </w:r>
          </w:p>
          <w:p w14:paraId="220D4C4E" w14:textId="26729691" w:rsidR="00A34761" w:rsidRPr="00A34761" w:rsidRDefault="00A34761" w:rsidP="00A34761">
            <w:pPr>
              <w:numPr>
                <w:ilvl w:val="0"/>
                <w:numId w:val="7"/>
              </w:numPr>
              <w:rPr>
                <w:rFonts w:eastAsia="Calibri" w:cs="Times New Roman"/>
                <w:color w:val="404040"/>
                <w:sz w:val="20"/>
                <w:szCs w:val="20"/>
              </w:rPr>
            </w:pPr>
            <w:r w:rsidRPr="00055E2B">
              <w:rPr>
                <w:rFonts w:eastAsia="Calibri" w:cs="Times New Roman"/>
                <w:color w:val="404040"/>
                <w:sz w:val="20"/>
                <w:szCs w:val="20"/>
              </w:rPr>
              <w:t>Travel emissions footprint extrapolated from travel survey data.</w:t>
            </w:r>
          </w:p>
          <w:p w14:paraId="17CC57B6" w14:textId="77777777" w:rsidR="00F767EB" w:rsidRPr="00055E2B" w:rsidRDefault="00F767EB" w:rsidP="00055E2B">
            <w:pPr>
              <w:rPr>
                <w:rFonts w:cs="Times New Roman"/>
                <w:spacing w:val="4"/>
                <w:sz w:val="20"/>
                <w:szCs w:val="20"/>
              </w:rPr>
            </w:pPr>
          </w:p>
          <w:p w14:paraId="154D95CB" w14:textId="77777777" w:rsidR="00F767EB" w:rsidRPr="00055E2B" w:rsidRDefault="00F767EB" w:rsidP="00055E2B">
            <w:pPr>
              <w:rPr>
                <w:rFonts w:cs="Times New Roman"/>
                <w:spacing w:val="4"/>
                <w:sz w:val="20"/>
                <w:szCs w:val="20"/>
              </w:rPr>
            </w:pPr>
          </w:p>
        </w:tc>
      </w:tr>
      <w:tr w:rsidR="003E0970" w:rsidRPr="00055E2B" w14:paraId="3662B253" w14:textId="77777777" w:rsidTr="00731B37">
        <w:trPr>
          <w:trHeight w:val="7430"/>
        </w:trPr>
        <w:tc>
          <w:tcPr>
            <w:tcW w:w="9640" w:type="dxa"/>
          </w:tcPr>
          <w:p w14:paraId="722FFF51" w14:textId="77777777" w:rsidR="003E0970" w:rsidRPr="00055E2B" w:rsidRDefault="003E0970" w:rsidP="003E0970">
            <w:pPr>
              <w:ind w:left="720"/>
              <w:contextualSpacing/>
              <w:rPr>
                <w:rFonts w:cs="Times New Roman"/>
                <w:spacing w:val="4"/>
                <w:sz w:val="20"/>
                <w:szCs w:val="20"/>
              </w:rPr>
            </w:pPr>
          </w:p>
        </w:tc>
      </w:tr>
    </w:tbl>
    <w:p w14:paraId="6176E48C" w14:textId="72584E76" w:rsidR="00731B37" w:rsidRDefault="00731B37"/>
    <w:p w14:paraId="40C6FE40" w14:textId="77777777" w:rsidR="00731B37" w:rsidRDefault="00731B37">
      <w:r>
        <w:br w:type="page"/>
      </w:r>
    </w:p>
    <w:tbl>
      <w:tblPr>
        <w:tblStyle w:val="TableGrid1"/>
        <w:tblW w:w="9640" w:type="dxa"/>
        <w:tblInd w:w="-147" w:type="dxa"/>
        <w:tblLook w:val="04A0" w:firstRow="1" w:lastRow="0" w:firstColumn="1" w:lastColumn="0" w:noHBand="0" w:noVBand="1"/>
      </w:tblPr>
      <w:tblGrid>
        <w:gridCol w:w="9640"/>
      </w:tblGrid>
      <w:tr w:rsidR="00F767EB" w:rsidRPr="00055E2B" w14:paraId="0F7EEA81" w14:textId="77777777" w:rsidTr="003E0970">
        <w:tc>
          <w:tcPr>
            <w:tcW w:w="9640" w:type="dxa"/>
            <w:shd w:val="clear" w:color="auto" w:fill="F39CA2"/>
          </w:tcPr>
          <w:p w14:paraId="2AD4E5D1" w14:textId="77777777" w:rsidR="00F767EB" w:rsidRPr="00055E2B" w:rsidRDefault="00F767EB" w:rsidP="00055E2B">
            <w:pPr>
              <w:ind w:left="1080"/>
              <w:contextualSpacing/>
              <w:rPr>
                <w:rFonts w:cs="Times New Roman"/>
                <w:spacing w:val="4"/>
                <w:sz w:val="20"/>
                <w:szCs w:val="20"/>
              </w:rPr>
            </w:pPr>
          </w:p>
          <w:p w14:paraId="44813CB2" w14:textId="77777777" w:rsidR="00F767EB" w:rsidRPr="00055E2B" w:rsidRDefault="00F767EB" w:rsidP="00055E2B">
            <w:pPr>
              <w:numPr>
                <w:ilvl w:val="0"/>
                <w:numId w:val="5"/>
              </w:numPr>
              <w:contextualSpacing/>
              <w:rPr>
                <w:rFonts w:cs="Times New Roman"/>
                <w:spacing w:val="4"/>
                <w:sz w:val="20"/>
                <w:szCs w:val="20"/>
              </w:rPr>
            </w:pPr>
            <w:r w:rsidRPr="00055E2B">
              <w:rPr>
                <w:rFonts w:cs="Times New Roman"/>
                <w:spacing w:val="4"/>
                <w:sz w:val="20"/>
                <w:szCs w:val="20"/>
              </w:rPr>
              <w:t>Please provide any further details you feel would support your application to host a Cycling Scotland sponsored intern</w:t>
            </w:r>
          </w:p>
          <w:p w14:paraId="2D02543A" w14:textId="77777777" w:rsidR="00F767EB" w:rsidRPr="00055E2B" w:rsidRDefault="00F767EB" w:rsidP="00055E2B">
            <w:pPr>
              <w:rPr>
                <w:rFonts w:cs="Times New Roman"/>
                <w:spacing w:val="4"/>
                <w:sz w:val="20"/>
                <w:szCs w:val="20"/>
              </w:rPr>
            </w:pPr>
          </w:p>
          <w:p w14:paraId="4D660D8F" w14:textId="77777777" w:rsidR="00F767EB" w:rsidRPr="00055E2B" w:rsidRDefault="00F767EB" w:rsidP="00055E2B">
            <w:pPr>
              <w:rPr>
                <w:rFonts w:cs="Times New Roman"/>
                <w:spacing w:val="4"/>
                <w:sz w:val="20"/>
                <w:szCs w:val="20"/>
              </w:rPr>
            </w:pPr>
            <w:r w:rsidRPr="00055E2B">
              <w:rPr>
                <w:rFonts w:cs="Times New Roman"/>
                <w:spacing w:val="4"/>
                <w:sz w:val="20"/>
                <w:szCs w:val="20"/>
              </w:rPr>
              <w:t>Examples: Features of your institution and/or information on demographic profile of students that widens access to cycling in line with Cycling Scotland’s vision of a sustainable, inclusive and healthy Scotland where anyone, anywhere, can enjoy all the benefits of cycling.</w:t>
            </w:r>
          </w:p>
          <w:p w14:paraId="5F2314A5" w14:textId="77777777" w:rsidR="00F767EB" w:rsidRPr="00055E2B" w:rsidRDefault="00F767EB" w:rsidP="00055E2B">
            <w:pPr>
              <w:rPr>
                <w:rFonts w:cs="Times New Roman"/>
                <w:spacing w:val="4"/>
                <w:sz w:val="20"/>
                <w:szCs w:val="20"/>
              </w:rPr>
            </w:pPr>
          </w:p>
        </w:tc>
      </w:tr>
      <w:tr w:rsidR="003E0970" w:rsidRPr="00055E2B" w14:paraId="5632FDCB" w14:textId="77777777" w:rsidTr="003E0970">
        <w:trPr>
          <w:trHeight w:val="4446"/>
        </w:trPr>
        <w:tc>
          <w:tcPr>
            <w:tcW w:w="9640" w:type="dxa"/>
          </w:tcPr>
          <w:p w14:paraId="109C45EB" w14:textId="77777777" w:rsidR="003E0970" w:rsidRPr="00055E2B" w:rsidRDefault="003E0970" w:rsidP="00055E2B">
            <w:pPr>
              <w:ind w:left="1080"/>
              <w:contextualSpacing/>
              <w:rPr>
                <w:rFonts w:cs="Times New Roman"/>
                <w:spacing w:val="4"/>
                <w:sz w:val="20"/>
                <w:szCs w:val="20"/>
              </w:rPr>
            </w:pPr>
          </w:p>
        </w:tc>
      </w:tr>
    </w:tbl>
    <w:p w14:paraId="292AAF4B" w14:textId="77777777" w:rsidR="003E0970" w:rsidRDefault="003E0970"/>
    <w:tbl>
      <w:tblPr>
        <w:tblStyle w:val="TableGrid1"/>
        <w:tblW w:w="9640" w:type="dxa"/>
        <w:tblInd w:w="-147" w:type="dxa"/>
        <w:tblLook w:val="04A0" w:firstRow="1" w:lastRow="0" w:firstColumn="1" w:lastColumn="0" w:noHBand="0" w:noVBand="1"/>
      </w:tblPr>
      <w:tblGrid>
        <w:gridCol w:w="9640"/>
      </w:tblGrid>
      <w:tr w:rsidR="00F767EB" w:rsidRPr="00055E2B" w14:paraId="2439A691" w14:textId="77777777" w:rsidTr="003E0970">
        <w:tc>
          <w:tcPr>
            <w:tcW w:w="9640" w:type="dxa"/>
            <w:shd w:val="clear" w:color="auto" w:fill="F39CA2"/>
          </w:tcPr>
          <w:p w14:paraId="12F71548" w14:textId="77777777" w:rsidR="00F767EB" w:rsidRPr="00055E2B" w:rsidRDefault="00F767EB" w:rsidP="00055E2B">
            <w:pPr>
              <w:ind w:left="1080"/>
              <w:contextualSpacing/>
              <w:rPr>
                <w:rFonts w:cs="Times New Roman"/>
                <w:spacing w:val="4"/>
                <w:sz w:val="20"/>
                <w:szCs w:val="20"/>
              </w:rPr>
            </w:pPr>
          </w:p>
          <w:p w14:paraId="2BF82A66" w14:textId="77777777" w:rsidR="00F767EB" w:rsidRPr="00055E2B" w:rsidRDefault="00F767EB" w:rsidP="00055E2B">
            <w:pPr>
              <w:numPr>
                <w:ilvl w:val="0"/>
                <w:numId w:val="5"/>
              </w:numPr>
              <w:contextualSpacing/>
              <w:rPr>
                <w:rFonts w:cs="Times New Roman"/>
                <w:spacing w:val="4"/>
                <w:sz w:val="20"/>
                <w:szCs w:val="20"/>
              </w:rPr>
            </w:pPr>
            <w:r w:rsidRPr="00055E2B">
              <w:rPr>
                <w:rFonts w:cs="Times New Roman"/>
                <w:spacing w:val="4"/>
                <w:sz w:val="20"/>
                <w:szCs w:val="20"/>
              </w:rPr>
              <w:t>Please note preference for hosting intern on full-time or part-time basis (</w:t>
            </w:r>
            <w:r w:rsidRPr="00055E2B">
              <w:rPr>
                <w:rFonts w:cs="Times New Roman"/>
                <w:i/>
                <w:spacing w:val="4"/>
                <w:sz w:val="20"/>
                <w:szCs w:val="20"/>
              </w:rPr>
              <w:t>please tick</w:t>
            </w:r>
            <w:r w:rsidRPr="00055E2B">
              <w:rPr>
                <w:rFonts w:cs="Times New Roman"/>
                <w:spacing w:val="4"/>
                <w:sz w:val="20"/>
                <w:szCs w:val="20"/>
              </w:rPr>
              <w:t>).</w:t>
            </w:r>
          </w:p>
          <w:p w14:paraId="6A7F4A38" w14:textId="77777777" w:rsidR="00F767EB" w:rsidRPr="00055E2B" w:rsidRDefault="00F767EB" w:rsidP="00055E2B">
            <w:pPr>
              <w:ind w:left="1080"/>
              <w:contextualSpacing/>
              <w:rPr>
                <w:rFonts w:cs="Times New Roman"/>
                <w:spacing w:val="4"/>
                <w:sz w:val="20"/>
                <w:szCs w:val="20"/>
              </w:rPr>
            </w:pPr>
          </w:p>
        </w:tc>
      </w:tr>
      <w:tr w:rsidR="00731B37" w:rsidRPr="00055E2B" w14:paraId="6F88D42F" w14:textId="77777777" w:rsidTr="00731B37">
        <w:trPr>
          <w:trHeight w:val="1375"/>
        </w:trPr>
        <w:tc>
          <w:tcPr>
            <w:tcW w:w="9640" w:type="dxa"/>
          </w:tcPr>
          <w:p w14:paraId="09C41C96" w14:textId="77777777" w:rsidR="00731B37" w:rsidRDefault="00731B37" w:rsidP="00731B37">
            <w:r>
              <w:rPr>
                <w:noProof/>
                <w:lang w:eastAsia="en-GB"/>
              </w:rPr>
              <mc:AlternateContent>
                <mc:Choice Requires="wps">
                  <w:drawing>
                    <wp:anchor distT="0" distB="0" distL="114300" distR="114300" simplePos="0" relativeHeight="251691008" behindDoc="0" locked="0" layoutInCell="1" allowOverlap="1" wp14:anchorId="74D8A6D4" wp14:editId="3B20AACE">
                      <wp:simplePos x="0" y="0"/>
                      <wp:positionH relativeFrom="column">
                        <wp:posOffset>1029970</wp:posOffset>
                      </wp:positionH>
                      <wp:positionV relativeFrom="paragraph">
                        <wp:posOffset>33655</wp:posOffset>
                      </wp:positionV>
                      <wp:extent cx="215900" cy="153035"/>
                      <wp:effectExtent l="0" t="0" r="12700" b="18415"/>
                      <wp:wrapNone/>
                      <wp:docPr id="10" name="Text Box 10"/>
                      <wp:cNvGraphicFramePr/>
                      <a:graphic xmlns:a="http://schemas.openxmlformats.org/drawingml/2006/main">
                        <a:graphicData uri="http://schemas.microsoft.com/office/word/2010/wordprocessingShape">
                          <wps:wsp>
                            <wps:cNvSpPr txBox="1"/>
                            <wps:spPr>
                              <a:xfrm flipV="1">
                                <a:off x="0" y="0"/>
                                <a:ext cx="215900" cy="153035"/>
                              </a:xfrm>
                              <a:prstGeom prst="rect">
                                <a:avLst/>
                              </a:prstGeom>
                              <a:solidFill>
                                <a:schemeClr val="lt1"/>
                              </a:solidFill>
                              <a:ln w="6350">
                                <a:solidFill>
                                  <a:prstClr val="black"/>
                                </a:solidFill>
                              </a:ln>
                            </wps:spPr>
                            <wps:txbx>
                              <w:txbxContent>
                                <w:p w14:paraId="6F231754" w14:textId="77777777" w:rsidR="00731B37" w:rsidRDefault="00731B37" w:rsidP="003218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8A6D4" id="Text Box 10" o:spid="_x0000_s1032" type="#_x0000_t202" style="position:absolute;margin-left:81.1pt;margin-top:2.65pt;width:17pt;height:12.0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" fillcolor="white [3201]" strokeweight=".5pt">
                      <v:textbox>
                        <w:txbxContent>
                          <w:p w14:paraId="6F231754" w14:textId="77777777" w:rsidR="00731B37" w:rsidRDefault="00731B37" w:rsidP="00321850"/>
                        </w:txbxContent>
                      </v:textbox>
                    </v:shape>
                  </w:pict>
                </mc:Fallback>
              </mc:AlternateContent>
            </w:r>
            <w:r>
              <w:t xml:space="preserve">Full Time: </w:t>
            </w:r>
          </w:p>
          <w:p w14:paraId="43895E2A" w14:textId="77777777" w:rsidR="00731B37" w:rsidRDefault="00731B37" w:rsidP="00731B37"/>
          <w:p w14:paraId="07EE4987" w14:textId="1FA813D0" w:rsidR="00731B37" w:rsidRDefault="00731B37" w:rsidP="00731B37">
            <w:r>
              <w:rPr>
                <w:noProof/>
                <w:lang w:eastAsia="en-GB"/>
              </w:rPr>
              <mc:AlternateContent>
                <mc:Choice Requires="wps">
                  <w:drawing>
                    <wp:anchor distT="0" distB="0" distL="114300" distR="114300" simplePos="0" relativeHeight="251689984" behindDoc="0" locked="0" layoutInCell="1" allowOverlap="1" wp14:anchorId="27BB3A10" wp14:editId="54AF3434">
                      <wp:simplePos x="0" y="0"/>
                      <wp:positionH relativeFrom="column">
                        <wp:posOffset>1036320</wp:posOffset>
                      </wp:positionH>
                      <wp:positionV relativeFrom="paragraph">
                        <wp:posOffset>47625</wp:posOffset>
                      </wp:positionV>
                      <wp:extent cx="196850" cy="1397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196850" cy="139700"/>
                              </a:xfrm>
                              <a:prstGeom prst="rect">
                                <a:avLst/>
                              </a:prstGeom>
                              <a:solidFill>
                                <a:schemeClr val="lt1"/>
                              </a:solidFill>
                              <a:ln w="6350">
                                <a:solidFill>
                                  <a:prstClr val="black"/>
                                </a:solidFill>
                              </a:ln>
                            </wps:spPr>
                            <wps:txbx>
                              <w:txbxContent>
                                <w:p w14:paraId="12AA7852" w14:textId="77777777" w:rsidR="00731B37" w:rsidRDefault="00731B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B3A10" id="Text Box 9" o:spid="_x0000_s1033" type="#_x0000_t202" style="position:absolute;margin-left:81.6pt;margin-top:3.75pt;width:15.5pt;height: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" fillcolor="white [3201]" strokeweight=".5pt">
                      <v:textbox>
                        <w:txbxContent>
                          <w:p w14:paraId="12AA7852" w14:textId="77777777" w:rsidR="00731B37" w:rsidRDefault="00731B37"/>
                        </w:txbxContent>
                      </v:textbox>
                    </v:shape>
                  </w:pict>
                </mc:Fallback>
              </mc:AlternateContent>
            </w:r>
            <w:r>
              <w:rPr>
                <w:noProof/>
              </w:rPr>
              <w:t>Part</w:t>
            </w:r>
            <w:r>
              <w:t xml:space="preserve"> Time:</w:t>
            </w:r>
            <w:r>
              <w:rPr>
                <w:noProof/>
              </w:rPr>
              <w:t xml:space="preserve">       </w:t>
            </w:r>
          </w:p>
          <w:p w14:paraId="5B877278" w14:textId="77777777" w:rsidR="00731B37" w:rsidRDefault="00731B37" w:rsidP="00731B37"/>
          <w:p w14:paraId="763F48CC" w14:textId="50C58906" w:rsidR="00731B37" w:rsidRDefault="00731B37" w:rsidP="00731B37">
            <w:r>
              <w:rPr>
                <w:noProof/>
                <w:lang w:eastAsia="en-GB"/>
              </w:rPr>
              <mc:AlternateContent>
                <mc:Choice Requires="wps">
                  <w:drawing>
                    <wp:anchor distT="0" distB="0" distL="114300" distR="114300" simplePos="0" relativeHeight="251688960" behindDoc="0" locked="0" layoutInCell="1" allowOverlap="1" wp14:anchorId="6072982A" wp14:editId="274464F7">
                      <wp:simplePos x="0" y="0"/>
                      <wp:positionH relativeFrom="column">
                        <wp:posOffset>1029970</wp:posOffset>
                      </wp:positionH>
                      <wp:positionV relativeFrom="paragraph">
                        <wp:posOffset>5715</wp:posOffset>
                      </wp:positionV>
                      <wp:extent cx="215900" cy="153035"/>
                      <wp:effectExtent l="0" t="0" r="12700" b="18415"/>
                      <wp:wrapNone/>
                      <wp:docPr id="7" name="Text Box 7"/>
                      <wp:cNvGraphicFramePr/>
                      <a:graphic xmlns:a="http://schemas.openxmlformats.org/drawingml/2006/main">
                        <a:graphicData uri="http://schemas.microsoft.com/office/word/2010/wordprocessingShape">
                          <wps:wsp>
                            <wps:cNvSpPr txBox="1"/>
                            <wps:spPr>
                              <a:xfrm flipV="1">
                                <a:off x="0" y="0"/>
                                <a:ext cx="215900" cy="153035"/>
                              </a:xfrm>
                              <a:prstGeom prst="rect">
                                <a:avLst/>
                              </a:prstGeom>
                              <a:solidFill>
                                <a:schemeClr val="lt1"/>
                              </a:solidFill>
                              <a:ln w="6350">
                                <a:solidFill>
                                  <a:prstClr val="black"/>
                                </a:solidFill>
                              </a:ln>
                            </wps:spPr>
                            <wps:txbx>
                              <w:txbxContent>
                                <w:p w14:paraId="31C1D38B" w14:textId="77777777" w:rsidR="00731B37" w:rsidRDefault="00731B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2982A" id="Text Box 7" o:spid="_x0000_s1034" type="#_x0000_t202" style="position:absolute;margin-left:81.1pt;margin-top:.45pt;width:17pt;height:12.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" fillcolor="white [3201]" strokeweight=".5pt">
                      <v:textbox>
                        <w:txbxContent>
                          <w:p w14:paraId="31C1D38B" w14:textId="77777777" w:rsidR="00731B37" w:rsidRDefault="00731B37"/>
                        </w:txbxContent>
                      </v:textbox>
                    </v:shape>
                  </w:pict>
                </mc:Fallback>
              </mc:AlternateContent>
            </w:r>
            <w:r>
              <w:t xml:space="preserve">No Preference: </w:t>
            </w:r>
          </w:p>
          <w:p w14:paraId="7ED94068" w14:textId="77777777" w:rsidR="00731B37" w:rsidRPr="00055E2B" w:rsidRDefault="00731B37" w:rsidP="00731B37">
            <w:pPr>
              <w:ind w:left="1080"/>
              <w:contextualSpacing/>
              <w:rPr>
                <w:rFonts w:cs="Times New Roman"/>
                <w:spacing w:val="4"/>
                <w:sz w:val="20"/>
                <w:szCs w:val="20"/>
              </w:rPr>
            </w:pPr>
          </w:p>
        </w:tc>
      </w:tr>
    </w:tbl>
    <w:p w14:paraId="6593A151" w14:textId="3E799133" w:rsidR="00731B37" w:rsidRDefault="00731B37"/>
    <w:p w14:paraId="58C41530" w14:textId="77777777" w:rsidR="00731B37" w:rsidRDefault="00731B37">
      <w:r>
        <w:br w:type="page"/>
      </w:r>
    </w:p>
    <w:p w14:paraId="0D8EE87C" w14:textId="77777777" w:rsidR="003E0970" w:rsidRDefault="003E0970"/>
    <w:tbl>
      <w:tblPr>
        <w:tblStyle w:val="TableGrid1"/>
        <w:tblW w:w="9640" w:type="dxa"/>
        <w:tblInd w:w="-147" w:type="dxa"/>
        <w:tblLook w:val="04A0" w:firstRow="1" w:lastRow="0" w:firstColumn="1" w:lastColumn="0" w:noHBand="0" w:noVBand="1"/>
      </w:tblPr>
      <w:tblGrid>
        <w:gridCol w:w="9640"/>
      </w:tblGrid>
      <w:tr w:rsidR="00F767EB" w:rsidRPr="00055E2B" w14:paraId="5D82AA00" w14:textId="77777777" w:rsidTr="003E0970">
        <w:tc>
          <w:tcPr>
            <w:tcW w:w="9640" w:type="dxa"/>
            <w:shd w:val="clear" w:color="auto" w:fill="F39CA2"/>
          </w:tcPr>
          <w:p w14:paraId="52B7E06A" w14:textId="77777777" w:rsidR="00F767EB" w:rsidRPr="00055E2B" w:rsidRDefault="00F767EB" w:rsidP="00055E2B">
            <w:pPr>
              <w:ind w:left="1080"/>
              <w:contextualSpacing/>
              <w:rPr>
                <w:rFonts w:cs="Times New Roman"/>
                <w:spacing w:val="4"/>
                <w:sz w:val="20"/>
                <w:szCs w:val="20"/>
              </w:rPr>
            </w:pPr>
          </w:p>
          <w:p w14:paraId="7329373E" w14:textId="38DC0E7E" w:rsidR="00F767EB" w:rsidRPr="00055E2B" w:rsidRDefault="00F767EB" w:rsidP="00055E2B">
            <w:pPr>
              <w:numPr>
                <w:ilvl w:val="0"/>
                <w:numId w:val="5"/>
              </w:numPr>
              <w:contextualSpacing/>
              <w:rPr>
                <w:rFonts w:cs="Times New Roman"/>
                <w:spacing w:val="4"/>
                <w:sz w:val="20"/>
                <w:szCs w:val="20"/>
              </w:rPr>
            </w:pPr>
            <w:r w:rsidRPr="00055E2B">
              <w:rPr>
                <w:rFonts w:cs="Times New Roman"/>
                <w:spacing w:val="4"/>
                <w:sz w:val="20"/>
                <w:szCs w:val="20"/>
              </w:rPr>
              <w:t xml:space="preserve">Please note if you would be willing to share an intern with another College / </w:t>
            </w:r>
            <w:r w:rsidR="003E0970">
              <w:rPr>
                <w:rFonts w:cs="Times New Roman"/>
                <w:spacing w:val="4"/>
                <w:sz w:val="20"/>
                <w:szCs w:val="20"/>
              </w:rPr>
              <w:t xml:space="preserve">   </w:t>
            </w:r>
            <w:r w:rsidRPr="00055E2B">
              <w:rPr>
                <w:rFonts w:cs="Times New Roman"/>
                <w:spacing w:val="4"/>
                <w:sz w:val="20"/>
                <w:szCs w:val="20"/>
              </w:rPr>
              <w:t>University.</w:t>
            </w:r>
          </w:p>
          <w:p w14:paraId="0F394594" w14:textId="77777777" w:rsidR="00F767EB" w:rsidRPr="00055E2B" w:rsidRDefault="00F767EB" w:rsidP="00055E2B">
            <w:pPr>
              <w:ind w:left="1080"/>
              <w:contextualSpacing/>
              <w:rPr>
                <w:rFonts w:cs="Times New Roman"/>
                <w:spacing w:val="4"/>
                <w:sz w:val="20"/>
                <w:szCs w:val="20"/>
              </w:rPr>
            </w:pPr>
          </w:p>
        </w:tc>
      </w:tr>
      <w:tr w:rsidR="003E0970" w:rsidRPr="00055E2B" w14:paraId="025A14B5" w14:textId="77777777" w:rsidTr="00731B37">
        <w:trPr>
          <w:trHeight w:val="3255"/>
        </w:trPr>
        <w:tc>
          <w:tcPr>
            <w:tcW w:w="9640" w:type="dxa"/>
          </w:tcPr>
          <w:p w14:paraId="38146B03" w14:textId="77777777" w:rsidR="003E0970" w:rsidRPr="00055E2B" w:rsidRDefault="003E0970" w:rsidP="00055E2B">
            <w:pPr>
              <w:ind w:left="1080"/>
              <w:contextualSpacing/>
              <w:rPr>
                <w:rFonts w:cs="Times New Roman"/>
                <w:spacing w:val="4"/>
                <w:sz w:val="20"/>
                <w:szCs w:val="20"/>
              </w:rPr>
            </w:pPr>
          </w:p>
        </w:tc>
      </w:tr>
    </w:tbl>
    <w:p w14:paraId="78C0B1B7" w14:textId="77777777" w:rsidR="00055E2B" w:rsidRPr="00055E2B" w:rsidRDefault="00055E2B" w:rsidP="00055E2B">
      <w:pPr>
        <w:spacing w:after="0" w:line="276" w:lineRule="auto"/>
        <w:rPr>
          <w:rFonts w:ascii="Calibri" w:eastAsia="Times New Roman" w:hAnsi="Calibri" w:cs="Times New Roman"/>
          <w:spacing w:val="4"/>
          <w:sz w:val="20"/>
          <w:szCs w:val="20"/>
          <w:lang w:val="en-US" w:eastAsia="ja-JP"/>
        </w:rPr>
      </w:pPr>
    </w:p>
    <w:p w14:paraId="3B68B5DD" w14:textId="37CA87F9" w:rsidR="00455055" w:rsidRDefault="00455055">
      <w:pPr>
        <w:rPr>
          <w:rFonts w:ascii="Microsoft Sans Serif" w:eastAsia="SimSun" w:hAnsi="Microsoft Sans Serif" w:cs="Microsoft Sans Serif"/>
          <w:b/>
          <w:caps/>
          <w:spacing w:val="10"/>
          <w:sz w:val="24"/>
          <w:szCs w:val="24"/>
          <w:lang w:val="en-US" w:eastAsia="ja-JP"/>
        </w:rPr>
      </w:pPr>
      <w:r>
        <w:rPr>
          <w:rFonts w:ascii="Microsoft Sans Serif" w:eastAsia="SimSun" w:hAnsi="Microsoft Sans Serif" w:cs="Microsoft Sans Serif"/>
          <w:b/>
          <w:caps/>
          <w:spacing w:val="10"/>
          <w:sz w:val="24"/>
          <w:szCs w:val="24"/>
          <w:lang w:val="en-US" w:eastAsia="ja-JP"/>
        </w:rPr>
        <w:br w:type="page"/>
      </w:r>
    </w:p>
    <w:p w14:paraId="2DDDDB10" w14:textId="77777777" w:rsidR="00455055" w:rsidRPr="00662CA3" w:rsidRDefault="00455055" w:rsidP="00455055">
      <w:pPr>
        <w:spacing w:line="264" w:lineRule="auto"/>
        <w:rPr>
          <w:rFonts w:ascii="Microsoft Sans Serif" w:eastAsia="SimSun" w:hAnsi="Microsoft Sans Serif" w:cs="Microsoft Sans Serif"/>
          <w:b/>
          <w:caps/>
          <w:spacing w:val="10"/>
          <w:sz w:val="24"/>
          <w:szCs w:val="24"/>
        </w:rPr>
      </w:pPr>
      <w:r>
        <w:rPr>
          <w:noProof/>
          <w:lang w:eastAsia="en-GB"/>
        </w:rPr>
        <w:lastRenderedPageBreak/>
        <w:drawing>
          <wp:anchor distT="0" distB="0" distL="114300" distR="114300" simplePos="0" relativeHeight="251693056" behindDoc="0" locked="0" layoutInCell="1" allowOverlap="1" wp14:anchorId="2F06009B" wp14:editId="1451F62E">
            <wp:simplePos x="0" y="0"/>
            <wp:positionH relativeFrom="margin">
              <wp:posOffset>5384165</wp:posOffset>
            </wp:positionH>
            <wp:positionV relativeFrom="paragraph">
              <wp:posOffset>-368300</wp:posOffset>
            </wp:positionV>
            <wp:extent cx="1111250" cy="784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 logo_CAMPUS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250" cy="784860"/>
                    </a:xfrm>
                    <a:prstGeom prst="rect">
                      <a:avLst/>
                    </a:prstGeom>
                  </pic:spPr>
                </pic:pic>
              </a:graphicData>
            </a:graphic>
          </wp:anchor>
        </w:drawing>
      </w:r>
      <w:r w:rsidRPr="00662CA3">
        <w:rPr>
          <w:rFonts w:ascii="Microsoft Sans Serif" w:eastAsia="SimSun" w:hAnsi="Microsoft Sans Serif" w:cs="Microsoft Sans Serif"/>
          <w:b/>
          <w:caps/>
          <w:spacing w:val="10"/>
          <w:sz w:val="24"/>
          <w:szCs w:val="24"/>
        </w:rPr>
        <w:t>Appendix a.</w:t>
      </w:r>
      <w:r w:rsidRPr="00A21090">
        <w:rPr>
          <w:noProof/>
          <w:lang w:eastAsia="en-GB"/>
        </w:rPr>
        <w:t xml:space="preserve"> </w:t>
      </w:r>
    </w:p>
    <w:p w14:paraId="3329CB6E" w14:textId="77777777" w:rsidR="00455055" w:rsidRPr="00455055" w:rsidRDefault="00455055" w:rsidP="00455055">
      <w:pPr>
        <w:spacing w:line="264" w:lineRule="auto"/>
        <w:rPr>
          <w:rFonts w:eastAsia="SimSun" w:cs="Microsoft Sans Serif"/>
          <w:caps/>
          <w:noProof/>
          <w:color w:val="099BDD"/>
          <w:spacing w:val="10"/>
          <w:sz w:val="52"/>
          <w:szCs w:val="52"/>
          <w:lang w:eastAsia="en-GB"/>
        </w:rPr>
      </w:pPr>
      <w:r w:rsidRPr="00455055">
        <w:rPr>
          <w:rFonts w:eastAsia="SimSun" w:cs="Microsoft Sans Serif"/>
          <w:caps/>
          <w:color w:val="099BDD"/>
          <w:spacing w:val="10"/>
          <w:sz w:val="52"/>
          <w:szCs w:val="52"/>
        </w:rPr>
        <w:t>Role description</w:t>
      </w:r>
    </w:p>
    <w:p w14:paraId="656E13E6" w14:textId="77777777" w:rsidR="00455055" w:rsidRPr="00455055" w:rsidRDefault="00455055" w:rsidP="00455055">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eastAsia="SimSun" w:cs="Microsoft Sans Serif"/>
          <w:caps/>
          <w:color w:val="FFFFFF"/>
          <w:spacing w:val="15"/>
        </w:rPr>
      </w:pPr>
      <w:r w:rsidRPr="00455055">
        <w:rPr>
          <w:rFonts w:eastAsia="SimSun" w:cs="Microsoft Sans Serif"/>
          <w:caps/>
          <w:color w:val="FFFFFF"/>
          <w:spacing w:val="15"/>
        </w:rPr>
        <w:t>campus cycling officer (CCO)</w:t>
      </w:r>
    </w:p>
    <w:tbl>
      <w:tblPr>
        <w:tblW w:w="5000" w:type="pct"/>
        <w:tblCellMar>
          <w:top w:w="15" w:type="dxa"/>
          <w:left w:w="15" w:type="dxa"/>
          <w:bottom w:w="15" w:type="dxa"/>
          <w:right w:w="15" w:type="dxa"/>
        </w:tblCellMar>
        <w:tblLook w:val="04A0" w:firstRow="1" w:lastRow="0" w:firstColumn="1" w:lastColumn="0" w:noHBand="0" w:noVBand="1"/>
      </w:tblPr>
      <w:tblGrid>
        <w:gridCol w:w="2980"/>
        <w:gridCol w:w="6046"/>
      </w:tblGrid>
      <w:tr w:rsidR="00455055" w:rsidRPr="00455055" w14:paraId="6AF7092B" w14:textId="77777777" w:rsidTr="00720B0B">
        <w:tc>
          <w:tcPr>
            <w:tcW w:w="0" w:type="auto"/>
            <w:shd w:val="clear" w:color="auto" w:fill="auto"/>
            <w:vAlign w:val="center"/>
            <w:hideMark/>
          </w:tcPr>
          <w:p w14:paraId="4AFE4FB2" w14:textId="77777777" w:rsidR="00455055" w:rsidRPr="00455055" w:rsidRDefault="00455055" w:rsidP="00720B0B">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sidRPr="00455055">
              <w:rPr>
                <w:rFonts w:eastAsia="SimSun" w:cs="Microsoft Sans Serif"/>
                <w:caps/>
                <w:spacing w:val="15"/>
              </w:rPr>
              <w:t xml:space="preserve">Institution </w:t>
            </w:r>
          </w:p>
        </w:tc>
        <w:tc>
          <w:tcPr>
            <w:tcW w:w="0" w:type="auto"/>
            <w:shd w:val="clear" w:color="auto" w:fill="auto"/>
            <w:vAlign w:val="center"/>
            <w:hideMark/>
          </w:tcPr>
          <w:p w14:paraId="19444425" w14:textId="77777777" w:rsidR="00455055" w:rsidRPr="00455055" w:rsidRDefault="00455055" w:rsidP="00720B0B">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sidRPr="00455055">
              <w:rPr>
                <w:rFonts w:eastAsia="SimSun" w:cs="Microsoft Sans Serif"/>
                <w:caps/>
                <w:spacing w:val="15"/>
              </w:rPr>
              <w:t>various</w:t>
            </w:r>
          </w:p>
        </w:tc>
      </w:tr>
      <w:tr w:rsidR="00455055" w:rsidRPr="00455055" w14:paraId="6A047E48" w14:textId="77777777" w:rsidTr="00720B0B">
        <w:tc>
          <w:tcPr>
            <w:tcW w:w="0" w:type="auto"/>
            <w:shd w:val="clear" w:color="auto" w:fill="auto"/>
            <w:vAlign w:val="center"/>
            <w:hideMark/>
          </w:tcPr>
          <w:p w14:paraId="2227ACA3" w14:textId="77777777" w:rsidR="00455055" w:rsidRPr="00455055" w:rsidRDefault="00455055" w:rsidP="00720B0B">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sidRPr="00455055">
              <w:rPr>
                <w:rFonts w:eastAsia="SimSun" w:cs="Microsoft Sans Serif"/>
                <w:caps/>
                <w:spacing w:val="15"/>
              </w:rPr>
              <w:t>Campus Location(s)</w:t>
            </w:r>
          </w:p>
        </w:tc>
        <w:tc>
          <w:tcPr>
            <w:tcW w:w="0" w:type="auto"/>
            <w:shd w:val="clear" w:color="auto" w:fill="auto"/>
            <w:vAlign w:val="center"/>
            <w:hideMark/>
          </w:tcPr>
          <w:p w14:paraId="67169FFC" w14:textId="77777777" w:rsidR="00455055" w:rsidRPr="00455055" w:rsidRDefault="00455055" w:rsidP="00720B0B">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sidRPr="00455055">
              <w:rPr>
                <w:rFonts w:eastAsia="SimSun" w:cs="Microsoft Sans Serif"/>
                <w:caps/>
                <w:spacing w:val="15"/>
              </w:rPr>
              <w:t>tbc</w:t>
            </w:r>
          </w:p>
        </w:tc>
      </w:tr>
      <w:tr w:rsidR="00455055" w:rsidRPr="00455055" w14:paraId="0D1A7671" w14:textId="77777777" w:rsidTr="00720B0B">
        <w:tc>
          <w:tcPr>
            <w:tcW w:w="0" w:type="auto"/>
            <w:shd w:val="clear" w:color="auto" w:fill="auto"/>
            <w:vAlign w:val="center"/>
            <w:hideMark/>
          </w:tcPr>
          <w:p w14:paraId="496D7409" w14:textId="77777777" w:rsidR="00455055" w:rsidRPr="00455055" w:rsidRDefault="00455055" w:rsidP="00720B0B">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sidRPr="00455055">
              <w:rPr>
                <w:rFonts w:eastAsia="SimSun" w:cs="Microsoft Sans Serif"/>
                <w:caps/>
                <w:spacing w:val="15"/>
              </w:rPr>
              <w:t>Date Posted</w:t>
            </w:r>
          </w:p>
        </w:tc>
        <w:tc>
          <w:tcPr>
            <w:tcW w:w="0" w:type="auto"/>
            <w:shd w:val="clear" w:color="auto" w:fill="auto"/>
            <w:vAlign w:val="center"/>
            <w:hideMark/>
          </w:tcPr>
          <w:p w14:paraId="07095BFC" w14:textId="0AECED0F" w:rsidR="00455055" w:rsidRPr="00455055" w:rsidRDefault="00455055" w:rsidP="00720B0B">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Pr>
                <w:rFonts w:eastAsia="SimSun" w:cs="Microsoft Sans Serif"/>
                <w:caps/>
                <w:spacing w:val="15"/>
              </w:rPr>
              <w:t>July</w:t>
            </w:r>
            <w:r w:rsidRPr="00455055">
              <w:rPr>
                <w:rFonts w:eastAsia="SimSun" w:cs="Microsoft Sans Serif"/>
                <w:caps/>
                <w:spacing w:val="15"/>
              </w:rPr>
              <w:t xml:space="preserve"> 201</w:t>
            </w:r>
            <w:r>
              <w:rPr>
                <w:rFonts w:eastAsia="SimSun" w:cs="Microsoft Sans Serif"/>
                <w:caps/>
                <w:spacing w:val="15"/>
              </w:rPr>
              <w:t>9</w:t>
            </w:r>
          </w:p>
        </w:tc>
      </w:tr>
      <w:tr w:rsidR="00455055" w:rsidRPr="00455055" w14:paraId="61575F8A" w14:textId="77777777" w:rsidTr="00720B0B">
        <w:tc>
          <w:tcPr>
            <w:tcW w:w="0" w:type="auto"/>
            <w:shd w:val="clear" w:color="auto" w:fill="auto"/>
            <w:vAlign w:val="center"/>
            <w:hideMark/>
          </w:tcPr>
          <w:p w14:paraId="4B3E80C0" w14:textId="77777777" w:rsidR="00455055" w:rsidRPr="00455055" w:rsidRDefault="00455055" w:rsidP="00720B0B">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sidRPr="00455055">
              <w:rPr>
                <w:rFonts w:eastAsia="SimSun" w:cs="Microsoft Sans Serif"/>
                <w:caps/>
                <w:spacing w:val="15"/>
              </w:rPr>
              <w:t>salary</w:t>
            </w:r>
          </w:p>
        </w:tc>
        <w:tc>
          <w:tcPr>
            <w:tcW w:w="0" w:type="auto"/>
            <w:shd w:val="clear" w:color="auto" w:fill="auto"/>
            <w:vAlign w:val="center"/>
            <w:hideMark/>
          </w:tcPr>
          <w:p w14:paraId="37DE2C54" w14:textId="37C7A564" w:rsidR="00455055" w:rsidRPr="00455055" w:rsidRDefault="00455055" w:rsidP="00720B0B">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sidRPr="00455055">
              <w:rPr>
                <w:rFonts w:eastAsia="SimSun" w:cs="Microsoft Sans Serif"/>
                <w:caps/>
                <w:spacing w:val="15"/>
              </w:rPr>
              <w:t>£</w:t>
            </w:r>
            <w:r>
              <w:rPr>
                <w:rFonts w:eastAsia="SimSun" w:cs="Microsoft Sans Serif"/>
                <w:caps/>
                <w:spacing w:val="15"/>
              </w:rPr>
              <w:t>9</w:t>
            </w:r>
            <w:r w:rsidRPr="00455055">
              <w:rPr>
                <w:rFonts w:eastAsia="SimSun" w:cs="Microsoft Sans Serif"/>
                <w:caps/>
                <w:spacing w:val="15"/>
              </w:rPr>
              <w:t xml:space="preserve"> per hour (scottish </w:t>
            </w:r>
            <w:r>
              <w:rPr>
                <w:rFonts w:eastAsia="SimSun" w:cs="Microsoft Sans Serif"/>
                <w:caps/>
                <w:spacing w:val="15"/>
              </w:rPr>
              <w:t xml:space="preserve">Real </w:t>
            </w:r>
            <w:r w:rsidRPr="00455055">
              <w:rPr>
                <w:rFonts w:eastAsia="SimSun" w:cs="Microsoft Sans Serif"/>
                <w:caps/>
                <w:spacing w:val="15"/>
              </w:rPr>
              <w:t>living wage)</w:t>
            </w:r>
          </w:p>
        </w:tc>
      </w:tr>
      <w:tr w:rsidR="00455055" w:rsidRPr="00455055" w14:paraId="6890DEDA" w14:textId="77777777" w:rsidTr="00720B0B">
        <w:tc>
          <w:tcPr>
            <w:tcW w:w="0" w:type="auto"/>
            <w:shd w:val="clear" w:color="auto" w:fill="auto"/>
            <w:vAlign w:val="center"/>
            <w:hideMark/>
          </w:tcPr>
          <w:p w14:paraId="6FF926D8" w14:textId="77777777" w:rsidR="00455055" w:rsidRPr="00455055" w:rsidRDefault="00455055" w:rsidP="00720B0B">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sidRPr="00455055">
              <w:rPr>
                <w:rFonts w:eastAsia="SimSun" w:cs="Microsoft Sans Serif"/>
                <w:caps/>
                <w:spacing w:val="15"/>
              </w:rPr>
              <w:t>Placement Length</w:t>
            </w:r>
          </w:p>
        </w:tc>
        <w:tc>
          <w:tcPr>
            <w:tcW w:w="0" w:type="auto"/>
            <w:shd w:val="clear" w:color="auto" w:fill="auto"/>
            <w:vAlign w:val="center"/>
            <w:hideMark/>
          </w:tcPr>
          <w:p w14:paraId="44541405" w14:textId="694ADBAF" w:rsidR="00455055" w:rsidRPr="00455055" w:rsidRDefault="00455055" w:rsidP="00720B0B">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sidRPr="00455055">
              <w:rPr>
                <w:rFonts w:eastAsia="SimSun" w:cs="Microsoft Sans Serif"/>
                <w:caps/>
                <w:spacing w:val="15"/>
              </w:rPr>
              <w:t>TBC (aug ’1</w:t>
            </w:r>
            <w:r>
              <w:rPr>
                <w:rFonts w:eastAsia="SimSun" w:cs="Microsoft Sans Serif"/>
                <w:caps/>
                <w:spacing w:val="15"/>
              </w:rPr>
              <w:t>9</w:t>
            </w:r>
            <w:r w:rsidRPr="00455055">
              <w:rPr>
                <w:rFonts w:eastAsia="SimSun" w:cs="Microsoft Sans Serif"/>
                <w:caps/>
                <w:spacing w:val="15"/>
              </w:rPr>
              <w:t xml:space="preserve"> – </w:t>
            </w:r>
            <w:r>
              <w:rPr>
                <w:rFonts w:eastAsia="SimSun" w:cs="Microsoft Sans Serif"/>
                <w:caps/>
                <w:spacing w:val="15"/>
              </w:rPr>
              <w:t>Jun</w:t>
            </w:r>
            <w:r w:rsidRPr="00455055">
              <w:rPr>
                <w:rFonts w:eastAsia="SimSun" w:cs="Microsoft Sans Serif"/>
                <w:caps/>
                <w:spacing w:val="15"/>
              </w:rPr>
              <w:t xml:space="preserve"> ’</w:t>
            </w:r>
            <w:r>
              <w:rPr>
                <w:rFonts w:eastAsia="SimSun" w:cs="Microsoft Sans Serif"/>
                <w:caps/>
                <w:spacing w:val="15"/>
              </w:rPr>
              <w:t>20</w:t>
            </w:r>
            <w:r w:rsidRPr="00455055">
              <w:rPr>
                <w:rFonts w:eastAsia="SimSun" w:cs="Microsoft Sans Serif"/>
                <w:caps/>
                <w:spacing w:val="15"/>
              </w:rPr>
              <w:t>)</w:t>
            </w:r>
          </w:p>
        </w:tc>
      </w:tr>
    </w:tbl>
    <w:p w14:paraId="18C245A3" w14:textId="77777777" w:rsidR="00455055" w:rsidRPr="00455055" w:rsidRDefault="00455055" w:rsidP="00455055">
      <w:pPr>
        <w:spacing w:after="375" w:line="345" w:lineRule="atLeast"/>
        <w:rPr>
          <w:rFonts w:eastAsia="SimSun" w:cs="Microsoft Sans Serif"/>
          <w:b/>
          <w:bCs/>
          <w:color w:val="666666"/>
          <w:sz w:val="21"/>
          <w:szCs w:val="21"/>
          <w:lang w:val="en" w:eastAsia="en-GB"/>
        </w:rPr>
      </w:pPr>
    </w:p>
    <w:p w14:paraId="6FF63C07" w14:textId="77777777" w:rsidR="00455055" w:rsidRPr="00455055" w:rsidRDefault="00455055" w:rsidP="00455055">
      <w:pPr>
        <w:pBdr>
          <w:top w:val="single" w:sz="6" w:space="2" w:color="099BDD"/>
        </w:pBdr>
        <w:spacing w:before="300" w:line="264" w:lineRule="auto"/>
        <w:outlineLvl w:val="2"/>
        <w:rPr>
          <w:rFonts w:eastAsia="SimSun" w:cs="Microsoft Sans Serif"/>
          <w:caps/>
          <w:color w:val="044D6E"/>
          <w:spacing w:val="15"/>
          <w:lang w:val="en"/>
        </w:rPr>
      </w:pPr>
      <w:r w:rsidRPr="00455055">
        <w:rPr>
          <w:rFonts w:eastAsia="SimSun" w:cs="Microsoft Sans Serif"/>
          <w:caps/>
          <w:color w:val="044D6E"/>
          <w:spacing w:val="15"/>
          <w:lang w:val="en"/>
        </w:rPr>
        <w:t xml:space="preserve"> Background</w:t>
      </w:r>
    </w:p>
    <w:p w14:paraId="5469D320" w14:textId="77777777" w:rsidR="00455055" w:rsidRPr="00455055" w:rsidRDefault="00455055" w:rsidP="00455055">
      <w:pPr>
        <w:spacing w:before="120" w:line="240" w:lineRule="auto"/>
        <w:rPr>
          <w:rFonts w:eastAsia="SimSun" w:cs="Microsoft Sans Serif"/>
          <w:lang w:val="en"/>
        </w:rPr>
      </w:pPr>
      <w:r w:rsidRPr="00455055">
        <w:rPr>
          <w:rFonts w:eastAsia="SimSun" w:cs="Microsoft Sans Serif"/>
        </w:rPr>
        <w:t xml:space="preserve">Cycling Scotland’s vision is a sustainable, inclusive and healthy Scotland where anyone, anywhere can enjoy all the benefits of cycling.  </w:t>
      </w:r>
      <w:r w:rsidRPr="00455055">
        <w:rPr>
          <w:rFonts w:eastAsia="SimSun" w:cs="Microsoft Sans Serif"/>
          <w:lang w:val="en"/>
        </w:rPr>
        <w:t xml:space="preserve">Cycling Scotland is a </w:t>
      </w:r>
      <w:proofErr w:type="spellStart"/>
      <w:r w:rsidRPr="00455055">
        <w:rPr>
          <w:rFonts w:eastAsia="SimSun" w:cs="Microsoft Sans Serif"/>
          <w:lang w:val="en"/>
        </w:rPr>
        <w:t>recognised</w:t>
      </w:r>
      <w:proofErr w:type="spellEnd"/>
      <w:r w:rsidRPr="00455055">
        <w:rPr>
          <w:rFonts w:eastAsia="SimSun" w:cs="Microsoft Sans Serif"/>
          <w:lang w:val="en"/>
        </w:rPr>
        <w:t xml:space="preserve"> Scottish Charity SCO29760.</w:t>
      </w:r>
    </w:p>
    <w:p w14:paraId="64D4B809" w14:textId="5252B1C0" w:rsidR="00455055" w:rsidRPr="00E43603" w:rsidRDefault="00455055" w:rsidP="00455055">
      <w:pPr>
        <w:spacing w:before="120" w:line="240" w:lineRule="auto"/>
        <w:rPr>
          <w:rFonts w:eastAsia="SimSun" w:cs="Microsoft Sans Serif"/>
          <w:lang w:val="en"/>
        </w:rPr>
      </w:pPr>
      <w:r w:rsidRPr="00455055">
        <w:rPr>
          <w:rFonts w:eastAsia="SimSun" w:cs="Microsoft Sans Serif"/>
          <w:lang w:val="en"/>
        </w:rPr>
        <w:t xml:space="preserve">Cycling Scotland work with a range of partners towards the aims of the </w:t>
      </w:r>
      <w:hyperlink r:id="rId14" w:history="1">
        <w:r w:rsidRPr="00455055">
          <w:rPr>
            <w:rFonts w:eastAsia="SimSun" w:cs="Microsoft Sans Serif"/>
            <w:color w:val="005DBA"/>
            <w:u w:val="single"/>
            <w:lang w:val="en"/>
          </w:rPr>
          <w:t>Cycling Action Plan for Scotland</w:t>
        </w:r>
      </w:hyperlink>
      <w:r w:rsidRPr="00455055">
        <w:rPr>
          <w:rFonts w:eastAsia="SimSun" w:cs="Microsoft Sans Serif"/>
          <w:lang w:val="en"/>
        </w:rPr>
        <w:t xml:space="preserve"> (CAPS) which carries the shared vision of ‘10% of all journeys, by bike, by 2020’</w:t>
      </w:r>
    </w:p>
    <w:p w14:paraId="4FA53046" w14:textId="77777777" w:rsidR="00455055" w:rsidRPr="00455055" w:rsidRDefault="00455055" w:rsidP="00455055">
      <w:pPr>
        <w:spacing w:before="120" w:line="240" w:lineRule="auto"/>
        <w:rPr>
          <w:rFonts w:eastAsia="SimSun" w:cs="Microsoft Sans Serif"/>
        </w:rPr>
      </w:pPr>
      <w:r w:rsidRPr="00455055">
        <w:rPr>
          <w:rFonts w:eastAsia="SimSun" w:cs="Microsoft Sans Serif"/>
        </w:rPr>
        <w:t xml:space="preserve">The </w:t>
      </w:r>
      <w:hyperlink r:id="rId15" w:history="1">
        <w:r w:rsidRPr="00455055">
          <w:rPr>
            <w:rFonts w:eastAsia="SimSun" w:cs="Microsoft Sans Serif"/>
            <w:color w:val="005DBA"/>
            <w:u w:val="single"/>
          </w:rPr>
          <w:t>Cycle Friendly Campus Award</w:t>
        </w:r>
      </w:hyperlink>
      <w:r w:rsidRPr="00455055">
        <w:rPr>
          <w:rFonts w:eastAsia="SimSun" w:cs="Microsoft Sans Serif"/>
        </w:rPr>
        <w:t xml:space="preserve"> is aimed at encouraging and supporting colleges and universities across Scotland to take a leading role in increasing the number of students and staff traveling by bike.</w:t>
      </w:r>
    </w:p>
    <w:p w14:paraId="0F39C2B4" w14:textId="77777777" w:rsidR="00455055" w:rsidRPr="00455055" w:rsidRDefault="00455055" w:rsidP="00455055">
      <w:pPr>
        <w:pBdr>
          <w:top w:val="single" w:sz="6" w:space="2" w:color="099BDD"/>
        </w:pBdr>
        <w:spacing w:before="300" w:line="264" w:lineRule="auto"/>
        <w:outlineLvl w:val="2"/>
        <w:rPr>
          <w:rFonts w:eastAsia="SimSun" w:cs="Microsoft Sans Serif"/>
          <w:caps/>
          <w:color w:val="044D6E"/>
          <w:spacing w:val="15"/>
        </w:rPr>
      </w:pPr>
      <w:r w:rsidRPr="00455055">
        <w:rPr>
          <w:rFonts w:eastAsia="SimSun" w:cs="Microsoft Sans Serif"/>
          <w:caps/>
          <w:color w:val="044D6E"/>
          <w:spacing w:val="15"/>
        </w:rPr>
        <w:t>The role</w:t>
      </w:r>
    </w:p>
    <w:p w14:paraId="35EF1BA1" w14:textId="77777777" w:rsidR="00455055" w:rsidRPr="00455055" w:rsidRDefault="00455055" w:rsidP="00455055">
      <w:pPr>
        <w:spacing w:before="120" w:after="200" w:line="264" w:lineRule="auto"/>
        <w:rPr>
          <w:rFonts w:eastAsia="SimSun" w:cs="Microsoft Sans Serif"/>
        </w:rPr>
      </w:pPr>
      <w:r w:rsidRPr="00455055">
        <w:rPr>
          <w:rFonts w:eastAsia="SimSun" w:cs="Microsoft Sans Serif"/>
        </w:rPr>
        <w:t xml:space="preserve">Working in partnership with </w:t>
      </w:r>
      <w:r w:rsidRPr="00455055">
        <w:rPr>
          <w:rFonts w:eastAsia="SimSun" w:cs="Microsoft Sans Serif"/>
          <w:b/>
        </w:rPr>
        <w:t>Bright Green Business with the support of Transport Scotland</w:t>
      </w:r>
      <w:r w:rsidRPr="00455055">
        <w:rPr>
          <w:rFonts w:eastAsia="SimSun" w:cs="Microsoft Sans Serif"/>
        </w:rPr>
        <w:t>, Cycling Scotland seek to identify interns t</w:t>
      </w:r>
      <w:bookmarkStart w:id="3" w:name="_GoBack"/>
      <w:bookmarkEnd w:id="3"/>
      <w:r w:rsidRPr="00455055">
        <w:rPr>
          <w:rFonts w:eastAsia="SimSun" w:cs="Microsoft Sans Serif"/>
        </w:rPr>
        <w:t xml:space="preserve">o support campus-based cycling development projects across Further and Higher Education campuses across Scotland. </w:t>
      </w:r>
    </w:p>
    <w:p w14:paraId="3103B7B8" w14:textId="77777777" w:rsidR="00455055" w:rsidRPr="00455055" w:rsidRDefault="00455055" w:rsidP="00455055">
      <w:pPr>
        <w:spacing w:before="120" w:after="200" w:line="264" w:lineRule="auto"/>
        <w:rPr>
          <w:rFonts w:eastAsia="SimSun" w:cs="Microsoft Sans Serif"/>
        </w:rPr>
      </w:pPr>
      <w:bookmarkStart w:id="4" w:name="_Hlk511748750"/>
      <w:r w:rsidRPr="00455055">
        <w:rPr>
          <w:rFonts w:eastAsia="SimSun" w:cs="Microsoft Sans Serif"/>
        </w:rPr>
        <w:t xml:space="preserve">The candidate will take on the role of </w:t>
      </w:r>
      <w:r w:rsidRPr="00455055">
        <w:rPr>
          <w:rFonts w:eastAsia="SimSun" w:cs="Microsoft Sans Serif"/>
          <w:b/>
        </w:rPr>
        <w:t>Campus Cycling Officer (CCO)</w:t>
      </w:r>
      <w:r w:rsidRPr="00455055">
        <w:rPr>
          <w:rFonts w:eastAsia="SimSun" w:cs="Microsoft Sans Serif"/>
        </w:rPr>
        <w:t xml:space="preserve"> and support the Sustainability, Health &amp; </w:t>
      </w:r>
      <w:proofErr w:type="gramStart"/>
      <w:r w:rsidRPr="00455055">
        <w:rPr>
          <w:rFonts w:eastAsia="SimSun" w:cs="Microsoft Sans Serif"/>
        </w:rPr>
        <w:t>Wellbeing ,</w:t>
      </w:r>
      <w:proofErr w:type="gramEnd"/>
      <w:r w:rsidRPr="00455055">
        <w:rPr>
          <w:rFonts w:eastAsia="SimSun" w:cs="Microsoft Sans Serif"/>
        </w:rPr>
        <w:t xml:space="preserve"> Estates team and/or the Students Association (or other relevant department) in delivering cycling projects and activities aimed at getting staff and students travelling by bicycle. </w:t>
      </w:r>
    </w:p>
    <w:bookmarkEnd w:id="4"/>
    <w:p w14:paraId="76ABEB93" w14:textId="77777777" w:rsidR="00455055" w:rsidRPr="00455055" w:rsidRDefault="00455055" w:rsidP="00455055">
      <w:pPr>
        <w:spacing w:before="120" w:after="200" w:line="264" w:lineRule="auto"/>
        <w:rPr>
          <w:rFonts w:eastAsia="SimSun" w:cs="Microsoft Sans Serif"/>
        </w:rPr>
      </w:pPr>
      <w:r w:rsidRPr="00455055">
        <w:rPr>
          <w:rFonts w:eastAsia="SimSun" w:cs="Microsoft Sans Serif"/>
        </w:rPr>
        <w:t xml:space="preserve">With support from a mentor, the CCO will be put in charge of a small budget and tasked with the responsibility of designing, planning, implementing and evaluating a cycling project. </w:t>
      </w:r>
    </w:p>
    <w:p w14:paraId="3C796F86" w14:textId="77777777" w:rsidR="00455055" w:rsidRPr="00455055" w:rsidRDefault="00455055" w:rsidP="00455055">
      <w:pPr>
        <w:rPr>
          <w:rFonts w:eastAsia="SimSun" w:cs="Microsoft Sans Serif"/>
        </w:rPr>
      </w:pPr>
      <w:r w:rsidRPr="00455055">
        <w:rPr>
          <w:rFonts w:eastAsia="SimSun" w:cs="Microsoft Sans Serif"/>
        </w:rPr>
        <w:br w:type="page"/>
      </w:r>
    </w:p>
    <w:p w14:paraId="19B82ABE" w14:textId="77777777" w:rsidR="00455055" w:rsidRPr="00455055" w:rsidRDefault="00455055" w:rsidP="00455055">
      <w:pPr>
        <w:pBdr>
          <w:top w:val="single" w:sz="6" w:space="2" w:color="099BDD"/>
        </w:pBdr>
        <w:spacing w:before="300" w:line="264" w:lineRule="auto"/>
        <w:outlineLvl w:val="2"/>
        <w:rPr>
          <w:rFonts w:eastAsia="SimSun" w:cs="Microsoft Sans Serif"/>
          <w:caps/>
          <w:color w:val="044D6E"/>
          <w:spacing w:val="15"/>
        </w:rPr>
      </w:pPr>
      <w:r w:rsidRPr="00455055">
        <w:rPr>
          <w:rFonts w:eastAsia="SimSun" w:cs="Microsoft Sans Serif"/>
          <w:caps/>
          <w:color w:val="044D6E"/>
          <w:spacing w:val="15"/>
        </w:rPr>
        <w:lastRenderedPageBreak/>
        <w:t>key duties</w:t>
      </w:r>
    </w:p>
    <w:p w14:paraId="494C844E" w14:textId="77777777" w:rsidR="00455055" w:rsidRPr="00455055" w:rsidRDefault="00455055" w:rsidP="00455055">
      <w:pPr>
        <w:spacing w:before="120" w:line="240" w:lineRule="auto"/>
        <w:rPr>
          <w:rFonts w:eastAsia="SimSun" w:cs="Microsoft Sans Serif"/>
        </w:rPr>
      </w:pPr>
    </w:p>
    <w:p w14:paraId="177C708A" w14:textId="77777777" w:rsidR="00455055" w:rsidRPr="00455055" w:rsidRDefault="00455055" w:rsidP="00455055">
      <w:pPr>
        <w:numPr>
          <w:ilvl w:val="0"/>
          <w:numId w:val="9"/>
        </w:numPr>
        <w:spacing w:before="120" w:after="200" w:line="264" w:lineRule="auto"/>
        <w:contextualSpacing/>
        <w:rPr>
          <w:rFonts w:eastAsia="SimSun" w:cs="Microsoft Sans Serif"/>
        </w:rPr>
      </w:pPr>
      <w:r w:rsidRPr="00455055">
        <w:rPr>
          <w:rFonts w:eastAsia="SimSun" w:cs="Microsoft Sans Serif"/>
        </w:rPr>
        <w:t xml:space="preserve">Support the preparation, development and delivery of cycling initiatives on campus in order to support behaviour change and progress towards/maintain </w:t>
      </w:r>
      <w:hyperlink r:id="rId16" w:history="1">
        <w:r w:rsidRPr="00455055">
          <w:rPr>
            <w:rStyle w:val="Hyperlink"/>
            <w:rFonts w:eastAsia="SimSun" w:cs="Microsoft Sans Serif"/>
          </w:rPr>
          <w:t>Cycle Friendly status</w:t>
        </w:r>
      </w:hyperlink>
      <w:r w:rsidRPr="00455055">
        <w:rPr>
          <w:rFonts w:eastAsia="SimSun" w:cs="Microsoft Sans Serif"/>
        </w:rPr>
        <w:t xml:space="preserve">, </w:t>
      </w:r>
    </w:p>
    <w:p w14:paraId="1BF62D8F" w14:textId="77777777" w:rsidR="00455055" w:rsidRPr="00455055" w:rsidRDefault="00455055" w:rsidP="00455055">
      <w:pPr>
        <w:numPr>
          <w:ilvl w:val="0"/>
          <w:numId w:val="9"/>
        </w:numPr>
        <w:spacing w:before="120" w:after="200" w:line="264" w:lineRule="auto"/>
        <w:contextualSpacing/>
        <w:rPr>
          <w:rFonts w:eastAsia="SimSun" w:cs="Microsoft Sans Serif"/>
        </w:rPr>
      </w:pPr>
      <w:r w:rsidRPr="00455055">
        <w:rPr>
          <w:rFonts w:eastAsia="SimSun" w:cs="Microsoft Sans Serif"/>
        </w:rPr>
        <w:t xml:space="preserve">Gather and analyse data relating to cycling activity, in order to prepare and present relevant information and recommendations to colleagues, stakeholders and sponsors </w:t>
      </w:r>
    </w:p>
    <w:p w14:paraId="4E3E8F1B" w14:textId="77777777" w:rsidR="00455055" w:rsidRPr="00455055" w:rsidRDefault="00455055" w:rsidP="00455055">
      <w:pPr>
        <w:numPr>
          <w:ilvl w:val="0"/>
          <w:numId w:val="9"/>
        </w:numPr>
        <w:spacing w:before="120" w:after="200" w:line="264" w:lineRule="auto"/>
        <w:contextualSpacing/>
        <w:rPr>
          <w:rFonts w:eastAsia="SimSun" w:cs="Microsoft Sans Serif"/>
        </w:rPr>
      </w:pPr>
      <w:r w:rsidRPr="00455055">
        <w:rPr>
          <w:rFonts w:eastAsia="SimSun" w:cs="Microsoft Sans Serif"/>
        </w:rPr>
        <w:t>Undertake a gap analysis of cycling provision on campus and verify key priorities by engaging with staff and students</w:t>
      </w:r>
    </w:p>
    <w:p w14:paraId="5104D593" w14:textId="4F6415BE" w:rsidR="00455055" w:rsidRDefault="00455055" w:rsidP="00FA6E3D">
      <w:pPr>
        <w:numPr>
          <w:ilvl w:val="0"/>
          <w:numId w:val="9"/>
        </w:numPr>
        <w:spacing w:after="0" w:line="264" w:lineRule="auto"/>
        <w:ind w:left="1077"/>
        <w:contextualSpacing/>
        <w:rPr>
          <w:rFonts w:eastAsia="SimSun" w:cs="Microsoft Sans Serif"/>
        </w:rPr>
      </w:pPr>
      <w:r w:rsidRPr="00455055">
        <w:rPr>
          <w:rFonts w:eastAsia="SimSun" w:cs="Microsoft Sans Serif"/>
        </w:rPr>
        <w:t>Develop and maintain effective partnerships which support the college’s efforts to make cycling an attractive travel choice, linking in with wider programmes, initiatives and events</w:t>
      </w:r>
    </w:p>
    <w:p w14:paraId="3731BD4F" w14:textId="77777777" w:rsidR="00A34761" w:rsidRDefault="00A34761" w:rsidP="00A34761">
      <w:pPr>
        <w:pStyle w:val="ListParagraph"/>
        <w:widowControl/>
        <w:numPr>
          <w:ilvl w:val="0"/>
          <w:numId w:val="9"/>
        </w:numPr>
        <w:autoSpaceDE/>
        <w:autoSpaceDN/>
        <w:spacing w:line="276" w:lineRule="auto"/>
        <w:contextualSpacing/>
      </w:pPr>
      <w:r>
        <w:t>It is expected that t</w:t>
      </w:r>
      <w:r w:rsidRPr="000522A9">
        <w:t xml:space="preserve">he </w:t>
      </w:r>
      <w:r>
        <w:t>officer</w:t>
      </w:r>
      <w:r w:rsidRPr="000522A9">
        <w:t xml:space="preserve"> </w:t>
      </w:r>
      <w:r>
        <w:t xml:space="preserve">will </w:t>
      </w:r>
      <w:r w:rsidRPr="000522A9">
        <w:t xml:space="preserve">develop capital funding bids </w:t>
      </w:r>
      <w:r>
        <w:t>for</w:t>
      </w:r>
      <w:r w:rsidRPr="000522A9">
        <w:t xml:space="preserve"> capital infrastructure funding</w:t>
      </w:r>
      <w:r>
        <w:t xml:space="preserve"> such as C</w:t>
      </w:r>
      <w:r w:rsidRPr="000522A9">
        <w:t xml:space="preserve">ycle </w:t>
      </w:r>
      <w:r>
        <w:t>F</w:t>
      </w:r>
      <w:r w:rsidRPr="000522A9">
        <w:t xml:space="preserve">riendly </w:t>
      </w:r>
      <w:r>
        <w:t>C</w:t>
      </w:r>
      <w:r w:rsidRPr="000522A9">
        <w:t>ampus</w:t>
      </w:r>
      <w:r>
        <w:t xml:space="preserve"> Development fund and/or other available infrastructure funding</w:t>
      </w:r>
      <w:r w:rsidRPr="000522A9">
        <w:t>.</w:t>
      </w:r>
    </w:p>
    <w:p w14:paraId="41824F47" w14:textId="77777777" w:rsidR="00455055" w:rsidRPr="00455055" w:rsidRDefault="00455055" w:rsidP="00FA6E3D">
      <w:pPr>
        <w:numPr>
          <w:ilvl w:val="0"/>
          <w:numId w:val="9"/>
        </w:numPr>
        <w:spacing w:after="0" w:line="264" w:lineRule="auto"/>
        <w:ind w:left="1077"/>
        <w:contextualSpacing/>
        <w:rPr>
          <w:rFonts w:eastAsia="SimSun" w:cs="Microsoft Sans Serif"/>
        </w:rPr>
      </w:pPr>
      <w:r w:rsidRPr="00455055">
        <w:rPr>
          <w:rFonts w:eastAsia="SimSun" w:cs="Microsoft Sans Serif"/>
        </w:rPr>
        <w:t>Establish and/or develop and maintain appropriate communication channel(s) relevant to cycling development projects</w:t>
      </w:r>
    </w:p>
    <w:p w14:paraId="3F283FB1" w14:textId="77777777" w:rsidR="00455055" w:rsidRPr="00455055" w:rsidRDefault="00455055" w:rsidP="00455055">
      <w:pPr>
        <w:numPr>
          <w:ilvl w:val="0"/>
          <w:numId w:val="9"/>
        </w:numPr>
        <w:spacing w:before="120" w:after="200" w:line="264" w:lineRule="auto"/>
        <w:contextualSpacing/>
        <w:rPr>
          <w:rFonts w:eastAsia="SimSun" w:cs="Microsoft Sans Serif"/>
        </w:rPr>
      </w:pPr>
      <w:r w:rsidRPr="00455055">
        <w:rPr>
          <w:rFonts w:eastAsia="SimSun" w:cs="Microsoft Sans Serif"/>
        </w:rPr>
        <w:t xml:space="preserve">Lead on the design, planning, implementation and evaluation of a cycling project(s) and activities which reflect key priorities and feedback from stakeholder engagement </w:t>
      </w:r>
    </w:p>
    <w:p w14:paraId="06204E88" w14:textId="77777777" w:rsidR="00455055" w:rsidRPr="00455055" w:rsidRDefault="00455055" w:rsidP="00455055">
      <w:pPr>
        <w:numPr>
          <w:ilvl w:val="0"/>
          <w:numId w:val="9"/>
        </w:numPr>
        <w:spacing w:before="120" w:after="200" w:line="264" w:lineRule="auto"/>
        <w:contextualSpacing/>
        <w:rPr>
          <w:rFonts w:eastAsia="SimSun" w:cs="Microsoft Sans Serif"/>
        </w:rPr>
      </w:pPr>
      <w:r w:rsidRPr="00455055">
        <w:rPr>
          <w:rFonts w:eastAsia="SimSun" w:cs="Microsoft Sans Serif"/>
        </w:rPr>
        <w:t>Assist colleagues to develop and maintain an up to date Cycling Action Plan which will form the basis of future funding bids / opportunities and delivery of cycling initiatives.</w:t>
      </w:r>
    </w:p>
    <w:p w14:paraId="20717A18" w14:textId="77777777" w:rsidR="00455055" w:rsidRPr="00455055" w:rsidRDefault="00455055" w:rsidP="00455055">
      <w:pPr>
        <w:numPr>
          <w:ilvl w:val="0"/>
          <w:numId w:val="9"/>
        </w:numPr>
        <w:spacing w:before="120" w:after="200" w:line="264" w:lineRule="auto"/>
        <w:contextualSpacing/>
        <w:rPr>
          <w:rFonts w:eastAsia="SimSun" w:cs="Microsoft Sans Serif"/>
        </w:rPr>
      </w:pPr>
      <w:r w:rsidRPr="00455055">
        <w:rPr>
          <w:rFonts w:eastAsia="SimSun" w:cs="Microsoft Sans Serif"/>
        </w:rPr>
        <w:t xml:space="preserve">Identify and assist in applying to/securing funding when and where appropriate. </w:t>
      </w:r>
    </w:p>
    <w:p w14:paraId="3C65B785" w14:textId="77777777" w:rsidR="00455055" w:rsidRPr="00455055" w:rsidRDefault="00455055" w:rsidP="00455055">
      <w:pPr>
        <w:spacing w:before="120" w:after="200" w:line="264" w:lineRule="auto"/>
        <w:ind w:left="360"/>
        <w:contextualSpacing/>
        <w:rPr>
          <w:rFonts w:eastAsia="SimSun" w:cs="Microsoft Sans Serif"/>
        </w:rPr>
      </w:pPr>
    </w:p>
    <w:p w14:paraId="253E4A20" w14:textId="77777777" w:rsidR="00455055" w:rsidRPr="00455055" w:rsidRDefault="00455055" w:rsidP="00455055">
      <w:pPr>
        <w:pBdr>
          <w:top w:val="single" w:sz="6" w:space="2" w:color="099BDD"/>
        </w:pBdr>
        <w:spacing w:before="300" w:line="264" w:lineRule="auto"/>
        <w:outlineLvl w:val="2"/>
        <w:rPr>
          <w:rFonts w:eastAsia="SimSun" w:cs="Microsoft Sans Serif"/>
          <w:caps/>
          <w:color w:val="044D6E"/>
          <w:spacing w:val="15"/>
        </w:rPr>
      </w:pPr>
      <w:r w:rsidRPr="00455055">
        <w:rPr>
          <w:rFonts w:eastAsia="SimSun" w:cs="Microsoft Sans Serif"/>
          <w:caps/>
          <w:color w:val="044D6E"/>
          <w:spacing w:val="15"/>
        </w:rPr>
        <w:t>the candidate</w:t>
      </w:r>
    </w:p>
    <w:p w14:paraId="61AE7B2D" w14:textId="77777777" w:rsidR="00455055" w:rsidRPr="00455055" w:rsidRDefault="00455055" w:rsidP="00455055">
      <w:pPr>
        <w:spacing w:before="120" w:line="240" w:lineRule="auto"/>
        <w:rPr>
          <w:rFonts w:eastAsia="SimSun" w:cs="Microsoft Sans Serif"/>
        </w:rPr>
      </w:pPr>
      <w:r w:rsidRPr="00455055">
        <w:rPr>
          <w:rFonts w:eastAsia="SimSun" w:cs="Microsoft Sans Serif"/>
        </w:rPr>
        <w:t xml:space="preserve">We are looking for an enthusiastic individual who is committed to promoting the benefits of cycling as a healthy, sustainable and affordable travel option. </w:t>
      </w:r>
    </w:p>
    <w:p w14:paraId="7DB8471C" w14:textId="77777777" w:rsidR="00455055" w:rsidRPr="00455055" w:rsidRDefault="00455055" w:rsidP="00455055">
      <w:pPr>
        <w:spacing w:before="120" w:line="240" w:lineRule="auto"/>
        <w:rPr>
          <w:rFonts w:eastAsia="SimSun" w:cs="Microsoft Sans Serif"/>
        </w:rPr>
      </w:pPr>
      <w:r w:rsidRPr="00455055">
        <w:rPr>
          <w:rFonts w:eastAsia="SimSun" w:cs="Microsoft Sans Serif"/>
        </w:rPr>
        <w:t xml:space="preserve">Experience of organising and running events would be an advantage whilst good communication skills, initiative and the ability to engage with varied audiences is essential. </w:t>
      </w:r>
    </w:p>
    <w:p w14:paraId="218CEE3E" w14:textId="77777777" w:rsidR="00455055" w:rsidRPr="00455055" w:rsidRDefault="00455055" w:rsidP="00455055">
      <w:pPr>
        <w:spacing w:before="120" w:line="240" w:lineRule="auto"/>
        <w:rPr>
          <w:rFonts w:eastAsia="SimSun" w:cs="Microsoft Sans Serif"/>
        </w:rPr>
      </w:pPr>
      <w:r w:rsidRPr="00455055">
        <w:rPr>
          <w:rFonts w:eastAsia="SimSun" w:cs="Microsoft Sans Serif"/>
        </w:rPr>
        <w:t xml:space="preserve">This is an excellent development opportunity and we are keen to receive applications from students seeking a career in environmental sustainability, health and/or transport. </w:t>
      </w:r>
    </w:p>
    <w:p w14:paraId="369C77BF" w14:textId="3C8CE244" w:rsidR="00455055" w:rsidRPr="00455055" w:rsidRDefault="00455055" w:rsidP="00455055">
      <w:pPr>
        <w:spacing w:before="120" w:line="240" w:lineRule="auto"/>
        <w:rPr>
          <w:rFonts w:eastAsia="SimSun" w:cs="Microsoft Sans Serif"/>
        </w:rPr>
      </w:pPr>
      <w:r w:rsidRPr="00455055">
        <w:rPr>
          <w:rFonts w:eastAsia="SimSun" w:cs="Microsoft Sans Serif"/>
        </w:rPr>
        <w:t xml:space="preserve">Applications are open to graduates </w:t>
      </w:r>
      <w:r w:rsidR="00A71FD7">
        <w:rPr>
          <w:rFonts w:eastAsia="SimSun" w:cs="Microsoft Sans Serif"/>
        </w:rPr>
        <w:t>as well as individuals with HNC/HND qualifications</w:t>
      </w:r>
      <w:r w:rsidR="00A71FD7" w:rsidRPr="00455055">
        <w:rPr>
          <w:rFonts w:eastAsia="SimSun" w:cs="Microsoft Sans Serif"/>
        </w:rPr>
        <w:t xml:space="preserve"> </w:t>
      </w:r>
      <w:r w:rsidRPr="00455055">
        <w:rPr>
          <w:rFonts w:eastAsia="SimSun" w:cs="Microsoft Sans Serif"/>
        </w:rPr>
        <w:t xml:space="preserve">and those with equivalent knowledge and experience. </w:t>
      </w:r>
    </w:p>
    <w:p w14:paraId="2BAAAF35" w14:textId="2C2FF99C" w:rsidR="00455055" w:rsidRDefault="00455055">
      <w:pPr>
        <w:rPr>
          <w:rFonts w:eastAsia="SimSun" w:cs="Microsoft Sans Serif"/>
        </w:rPr>
      </w:pPr>
      <w:r>
        <w:rPr>
          <w:rFonts w:eastAsia="SimSun" w:cs="Microsoft Sans Serif"/>
        </w:rPr>
        <w:br w:type="page"/>
      </w:r>
    </w:p>
    <w:p w14:paraId="4E104F68" w14:textId="77777777" w:rsidR="00455055" w:rsidRPr="00455055" w:rsidRDefault="00455055" w:rsidP="00455055">
      <w:pPr>
        <w:pBdr>
          <w:top w:val="dotted" w:sz="6" w:space="2" w:color="099BDD"/>
        </w:pBdr>
        <w:spacing w:before="200" w:line="264" w:lineRule="auto"/>
        <w:outlineLvl w:val="3"/>
        <w:rPr>
          <w:rFonts w:eastAsia="SimSun" w:cs="Microsoft Sans Serif"/>
          <w:caps/>
          <w:color w:val="0673A5"/>
          <w:spacing w:val="10"/>
        </w:rPr>
      </w:pPr>
      <w:r w:rsidRPr="00455055">
        <w:rPr>
          <w:rFonts w:eastAsia="SimSun" w:cs="Microsoft Sans Serif"/>
          <w:caps/>
          <w:color w:val="0673A5"/>
          <w:spacing w:val="10"/>
        </w:rPr>
        <w:lastRenderedPageBreak/>
        <w:t>skills and experience</w:t>
      </w:r>
    </w:p>
    <w:tbl>
      <w:tblPr>
        <w:tblStyle w:val="TableGrid1"/>
        <w:tblpPr w:leftFromText="180" w:rightFromText="180" w:vertAnchor="text" w:horzAnchor="margin" w:tblpY="175"/>
        <w:tblW w:w="0" w:type="auto"/>
        <w:tblLook w:val="04A0" w:firstRow="1" w:lastRow="0" w:firstColumn="1" w:lastColumn="0" w:noHBand="0" w:noVBand="1"/>
      </w:tblPr>
      <w:tblGrid>
        <w:gridCol w:w="4510"/>
        <w:gridCol w:w="4506"/>
      </w:tblGrid>
      <w:tr w:rsidR="00455055" w:rsidRPr="00455055" w14:paraId="4D5C6A54" w14:textId="77777777" w:rsidTr="00720B0B">
        <w:tc>
          <w:tcPr>
            <w:tcW w:w="4675" w:type="dxa"/>
            <w:shd w:val="clear" w:color="auto" w:fill="C9ECFC"/>
          </w:tcPr>
          <w:p w14:paraId="62C329BD" w14:textId="77777777" w:rsidR="00455055" w:rsidRPr="00455055" w:rsidRDefault="00455055" w:rsidP="00720B0B">
            <w:pPr>
              <w:pBdr>
                <w:bottom w:val="single" w:sz="6" w:space="1" w:color="099BDD"/>
              </w:pBdr>
              <w:spacing w:before="200"/>
              <w:outlineLvl w:val="4"/>
              <w:rPr>
                <w:rFonts w:eastAsia="SimSun" w:cs="Microsoft Sans Serif"/>
                <w:caps/>
                <w:color w:val="0673A5"/>
                <w:spacing w:val="10"/>
              </w:rPr>
            </w:pPr>
            <w:r w:rsidRPr="00455055">
              <w:rPr>
                <w:rFonts w:eastAsia="SimSun" w:cs="Microsoft Sans Serif"/>
                <w:caps/>
                <w:color w:val="0673A5"/>
                <w:spacing w:val="10"/>
              </w:rPr>
              <w:t xml:space="preserve">Essential </w:t>
            </w:r>
          </w:p>
        </w:tc>
        <w:tc>
          <w:tcPr>
            <w:tcW w:w="4675" w:type="dxa"/>
            <w:shd w:val="clear" w:color="auto" w:fill="C9ECFC"/>
          </w:tcPr>
          <w:p w14:paraId="74251325" w14:textId="77777777" w:rsidR="00455055" w:rsidRPr="00455055" w:rsidRDefault="00455055" w:rsidP="00720B0B">
            <w:pPr>
              <w:pBdr>
                <w:bottom w:val="single" w:sz="6" w:space="1" w:color="099BDD"/>
              </w:pBdr>
              <w:spacing w:before="200"/>
              <w:outlineLvl w:val="4"/>
              <w:rPr>
                <w:rFonts w:eastAsia="SimSun" w:cs="Microsoft Sans Serif"/>
                <w:caps/>
                <w:color w:val="0673A5"/>
                <w:spacing w:val="10"/>
              </w:rPr>
            </w:pPr>
            <w:r w:rsidRPr="00455055">
              <w:rPr>
                <w:rFonts w:eastAsia="SimSun" w:cs="Microsoft Sans Serif"/>
                <w:caps/>
                <w:color w:val="0673A5"/>
                <w:spacing w:val="10"/>
              </w:rPr>
              <w:t>Desirable</w:t>
            </w:r>
          </w:p>
        </w:tc>
      </w:tr>
      <w:tr w:rsidR="00455055" w:rsidRPr="00455055" w14:paraId="5E749A77" w14:textId="77777777" w:rsidTr="00720B0B">
        <w:tc>
          <w:tcPr>
            <w:tcW w:w="4675" w:type="dxa"/>
          </w:tcPr>
          <w:p w14:paraId="6D67E3F7" w14:textId="77777777" w:rsidR="00455055" w:rsidRPr="00455055" w:rsidRDefault="00455055" w:rsidP="00720B0B">
            <w:pPr>
              <w:rPr>
                <w:rFonts w:eastAsia="SimSun" w:cs="Microsoft Sans Serif"/>
              </w:rPr>
            </w:pPr>
            <w:r w:rsidRPr="00455055">
              <w:rPr>
                <w:rFonts w:eastAsia="SimSun" w:cs="Microsoft Sans Serif"/>
              </w:rPr>
              <w:t xml:space="preserve">An enthusiasm for and appreciation of the benefits of cycling </w:t>
            </w:r>
          </w:p>
        </w:tc>
        <w:tc>
          <w:tcPr>
            <w:tcW w:w="4675" w:type="dxa"/>
          </w:tcPr>
          <w:p w14:paraId="45A17790" w14:textId="77777777" w:rsidR="00455055" w:rsidRPr="00455055" w:rsidRDefault="00455055" w:rsidP="00720B0B">
            <w:pPr>
              <w:rPr>
                <w:rFonts w:eastAsia="SimSun" w:cs="Microsoft Sans Serif"/>
              </w:rPr>
            </w:pPr>
            <w:r w:rsidRPr="00455055">
              <w:rPr>
                <w:rFonts w:eastAsia="SimSun" w:cs="Microsoft Sans Serif"/>
              </w:rPr>
              <w:t xml:space="preserve">Knowledge of active travel, environmental, health and sustainability </w:t>
            </w:r>
            <w:proofErr w:type="spellStart"/>
            <w:r w:rsidRPr="00455055">
              <w:rPr>
                <w:rFonts w:eastAsia="SimSun" w:cs="Microsoft Sans Serif"/>
              </w:rPr>
              <w:t>programmes</w:t>
            </w:r>
            <w:proofErr w:type="spellEnd"/>
            <w:r w:rsidRPr="00455055">
              <w:rPr>
                <w:rFonts w:eastAsia="SimSun" w:cs="Microsoft Sans Serif"/>
              </w:rPr>
              <w:t xml:space="preserve"> and initiatives in Scotland</w:t>
            </w:r>
          </w:p>
        </w:tc>
      </w:tr>
      <w:tr w:rsidR="00455055" w:rsidRPr="00455055" w14:paraId="0B5299A0" w14:textId="77777777" w:rsidTr="00720B0B">
        <w:tc>
          <w:tcPr>
            <w:tcW w:w="4675" w:type="dxa"/>
          </w:tcPr>
          <w:p w14:paraId="3A56A830" w14:textId="77777777" w:rsidR="00455055" w:rsidRPr="00455055" w:rsidRDefault="00455055" w:rsidP="00720B0B">
            <w:pPr>
              <w:rPr>
                <w:rFonts w:eastAsia="SimSun" w:cs="Microsoft Sans Serif"/>
              </w:rPr>
            </w:pPr>
            <w:r w:rsidRPr="00455055">
              <w:rPr>
                <w:rFonts w:eastAsia="SimSun" w:cs="Microsoft Sans Serif"/>
              </w:rPr>
              <w:t xml:space="preserve">Strong written and verbal communication skills </w:t>
            </w:r>
          </w:p>
        </w:tc>
        <w:tc>
          <w:tcPr>
            <w:tcW w:w="4675" w:type="dxa"/>
          </w:tcPr>
          <w:p w14:paraId="297F14ED" w14:textId="77777777" w:rsidR="00455055" w:rsidRPr="00455055" w:rsidRDefault="00455055" w:rsidP="00720B0B">
            <w:pPr>
              <w:rPr>
                <w:rFonts w:eastAsia="SimSun" w:cs="Microsoft Sans Serif"/>
              </w:rPr>
            </w:pPr>
            <w:r w:rsidRPr="00455055">
              <w:rPr>
                <w:rFonts w:eastAsia="SimSun" w:cs="Microsoft Sans Serif"/>
              </w:rPr>
              <w:t xml:space="preserve">Experience of workshop and event planning and delivery </w:t>
            </w:r>
          </w:p>
        </w:tc>
      </w:tr>
      <w:tr w:rsidR="00455055" w:rsidRPr="00455055" w14:paraId="68071EEE" w14:textId="77777777" w:rsidTr="00720B0B">
        <w:tc>
          <w:tcPr>
            <w:tcW w:w="4675" w:type="dxa"/>
          </w:tcPr>
          <w:p w14:paraId="7ADC3436" w14:textId="77777777" w:rsidR="00455055" w:rsidRPr="00455055" w:rsidRDefault="00455055" w:rsidP="00720B0B">
            <w:pPr>
              <w:rPr>
                <w:rFonts w:eastAsia="SimSun" w:cs="Microsoft Sans Serif"/>
              </w:rPr>
            </w:pPr>
            <w:r w:rsidRPr="00455055">
              <w:rPr>
                <w:rFonts w:eastAsia="SimSun" w:cs="Microsoft Sans Serif"/>
              </w:rPr>
              <w:t>Strong presentation and report writing skills</w:t>
            </w:r>
          </w:p>
        </w:tc>
        <w:tc>
          <w:tcPr>
            <w:tcW w:w="4675" w:type="dxa"/>
          </w:tcPr>
          <w:p w14:paraId="6CCBF872" w14:textId="77777777" w:rsidR="00455055" w:rsidRPr="00455055" w:rsidRDefault="00455055" w:rsidP="00720B0B">
            <w:pPr>
              <w:rPr>
                <w:rFonts w:eastAsia="SimSun" w:cs="Microsoft Sans Serif"/>
              </w:rPr>
            </w:pPr>
            <w:r w:rsidRPr="00455055">
              <w:rPr>
                <w:rFonts w:eastAsia="SimSun" w:cs="Microsoft Sans Serif"/>
              </w:rPr>
              <w:t>Experience of creating action plans and developing strategies</w:t>
            </w:r>
          </w:p>
        </w:tc>
      </w:tr>
      <w:tr w:rsidR="00455055" w:rsidRPr="00455055" w14:paraId="630791FC" w14:textId="77777777" w:rsidTr="00455055">
        <w:trPr>
          <w:trHeight w:val="720"/>
        </w:trPr>
        <w:tc>
          <w:tcPr>
            <w:tcW w:w="4675" w:type="dxa"/>
          </w:tcPr>
          <w:p w14:paraId="743A717D" w14:textId="77777777" w:rsidR="00455055" w:rsidRPr="00455055" w:rsidRDefault="00455055" w:rsidP="00720B0B">
            <w:pPr>
              <w:rPr>
                <w:rFonts w:eastAsia="SimSun" w:cs="Microsoft Sans Serif"/>
              </w:rPr>
            </w:pPr>
            <w:r w:rsidRPr="00455055">
              <w:rPr>
                <w:rFonts w:eastAsia="SimSun" w:cs="Microsoft Sans Serif"/>
              </w:rPr>
              <w:t xml:space="preserve">Ability to motivate and influence others </w:t>
            </w:r>
          </w:p>
        </w:tc>
        <w:tc>
          <w:tcPr>
            <w:tcW w:w="4675" w:type="dxa"/>
          </w:tcPr>
          <w:p w14:paraId="0120D13C" w14:textId="77777777" w:rsidR="00455055" w:rsidRPr="00455055" w:rsidRDefault="00455055" w:rsidP="00720B0B">
            <w:pPr>
              <w:rPr>
                <w:rFonts w:eastAsia="SimSun" w:cs="Microsoft Sans Serif"/>
              </w:rPr>
            </w:pPr>
            <w:r w:rsidRPr="00455055">
              <w:rPr>
                <w:rFonts w:eastAsia="SimSun" w:cs="Microsoft Sans Serif"/>
              </w:rPr>
              <w:t>Experience of engaging and managing stakeholders</w:t>
            </w:r>
          </w:p>
        </w:tc>
      </w:tr>
      <w:tr w:rsidR="00455055" w:rsidRPr="00455055" w14:paraId="59806DED" w14:textId="77777777" w:rsidTr="00720B0B">
        <w:tc>
          <w:tcPr>
            <w:tcW w:w="4675" w:type="dxa"/>
          </w:tcPr>
          <w:p w14:paraId="34784A50" w14:textId="77777777" w:rsidR="00455055" w:rsidRPr="00455055" w:rsidRDefault="00455055" w:rsidP="00720B0B">
            <w:pPr>
              <w:rPr>
                <w:rFonts w:eastAsia="SimSun" w:cs="Microsoft Sans Serif"/>
              </w:rPr>
            </w:pPr>
            <w:r w:rsidRPr="00455055">
              <w:rPr>
                <w:rFonts w:eastAsia="SimSun" w:cs="Microsoft Sans Serif"/>
              </w:rPr>
              <w:t xml:space="preserve">Able to manage own workload and contribute to team objectives </w:t>
            </w:r>
          </w:p>
        </w:tc>
        <w:tc>
          <w:tcPr>
            <w:tcW w:w="4675" w:type="dxa"/>
          </w:tcPr>
          <w:p w14:paraId="05C7B53C" w14:textId="0D63D214" w:rsidR="00455055" w:rsidRPr="00455055" w:rsidRDefault="00A71FD7" w:rsidP="00720B0B">
            <w:pPr>
              <w:rPr>
                <w:rFonts w:eastAsia="SimSun" w:cs="Microsoft Sans Serif"/>
              </w:rPr>
            </w:pPr>
            <w:r>
              <w:rPr>
                <w:rFonts w:eastAsia="SimSun" w:cs="Microsoft Sans Serif"/>
              </w:rPr>
              <w:t>Understanding</w:t>
            </w:r>
            <w:r w:rsidRPr="00455055">
              <w:rPr>
                <w:rFonts w:eastAsia="SimSun" w:cs="Microsoft Sans Serif"/>
              </w:rPr>
              <w:t xml:space="preserve"> </w:t>
            </w:r>
            <w:r w:rsidR="00455055" w:rsidRPr="00455055">
              <w:rPr>
                <w:rFonts w:eastAsia="SimSun" w:cs="Microsoft Sans Serif"/>
              </w:rPr>
              <w:t>of managing projects and budgets</w:t>
            </w:r>
          </w:p>
        </w:tc>
      </w:tr>
    </w:tbl>
    <w:p w14:paraId="6FCF2B54" w14:textId="77777777" w:rsidR="0077053E" w:rsidRPr="00455055" w:rsidRDefault="0077053E" w:rsidP="00082E68">
      <w:pPr>
        <w:spacing w:after="0" w:line="276" w:lineRule="auto"/>
        <w:rPr>
          <w:rFonts w:eastAsia="SimSun" w:cs="Microsoft Sans Serif"/>
          <w:b/>
          <w:caps/>
          <w:spacing w:val="10"/>
          <w:sz w:val="24"/>
          <w:szCs w:val="24"/>
          <w:lang w:val="en-US" w:eastAsia="ja-JP"/>
        </w:rPr>
      </w:pPr>
    </w:p>
    <w:sectPr w:rsidR="0077053E" w:rsidRPr="00455055" w:rsidSect="00F5561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7CFFA" w14:textId="77777777" w:rsidR="005020D9" w:rsidRDefault="005020D9" w:rsidP="00E90010">
      <w:pPr>
        <w:spacing w:after="0" w:line="240" w:lineRule="auto"/>
      </w:pPr>
      <w:r>
        <w:separator/>
      </w:r>
    </w:p>
  </w:endnote>
  <w:endnote w:type="continuationSeparator" w:id="0">
    <w:p w14:paraId="3085CA9C" w14:textId="77777777" w:rsidR="005020D9" w:rsidRDefault="005020D9" w:rsidP="00E9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w:altName w:val="Cambria"/>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alibri"/>
    <w:panose1 w:val="02000504050000020004"/>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95CD" w14:textId="64E05F1F" w:rsidR="003E3502" w:rsidRDefault="003E3502">
    <w:pPr>
      <w:pStyle w:val="Footer"/>
    </w:pPr>
    <w:r>
      <w:rPr>
        <w:noProof/>
      </w:rPr>
      <w:drawing>
        <wp:anchor distT="0" distB="0" distL="114300" distR="114300" simplePos="0" relativeHeight="251658240" behindDoc="0" locked="0" layoutInCell="1" allowOverlap="1" wp14:anchorId="0EAE1A61" wp14:editId="1FD8514D">
          <wp:simplePos x="0" y="0"/>
          <wp:positionH relativeFrom="page">
            <wp:posOffset>7620</wp:posOffset>
          </wp:positionH>
          <wp:positionV relativeFrom="paragraph">
            <wp:posOffset>283845</wp:posOffset>
          </wp:positionV>
          <wp:extent cx="7543800" cy="3200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ployer A4 footer.PNG"/>
                  <pic:cNvPicPr/>
                </pic:nvPicPr>
                <pic:blipFill>
                  <a:blip r:embed="rId1">
                    <a:extLst>
                      <a:ext uri="{28A0092B-C50C-407E-A947-70E740481C1C}">
                        <a14:useLocalDpi xmlns:a14="http://schemas.microsoft.com/office/drawing/2010/main" val="0"/>
                      </a:ext>
                    </a:extLst>
                  </a:blip>
                  <a:stretch>
                    <a:fillRect/>
                  </a:stretch>
                </pic:blipFill>
                <pic:spPr>
                  <a:xfrm>
                    <a:off x="0" y="0"/>
                    <a:ext cx="7543800" cy="3200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899FC" w14:textId="77777777" w:rsidR="005020D9" w:rsidRDefault="005020D9" w:rsidP="00E90010">
      <w:pPr>
        <w:spacing w:after="0" w:line="240" w:lineRule="auto"/>
      </w:pPr>
      <w:r>
        <w:separator/>
      </w:r>
    </w:p>
  </w:footnote>
  <w:footnote w:type="continuationSeparator" w:id="0">
    <w:p w14:paraId="6C16FE4B" w14:textId="77777777" w:rsidR="005020D9" w:rsidRDefault="005020D9" w:rsidP="00E90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193F"/>
    <w:multiLevelType w:val="hybridMultilevel"/>
    <w:tmpl w:val="5B96E89C"/>
    <w:lvl w:ilvl="0" w:tplc="4D345C0C">
      <w:numFmt w:val="bullet"/>
      <w:lvlText w:val="•"/>
      <w:lvlJc w:val="left"/>
      <w:pPr>
        <w:ind w:left="1417" w:hanging="360"/>
      </w:pPr>
      <w:rPr>
        <w:rFonts w:ascii="Minion Pro" w:eastAsia="Minion Pro" w:hAnsi="Minion Pro" w:cs="Minion Pro" w:hint="default"/>
        <w:color w:val="231F20"/>
        <w:spacing w:val="-5"/>
        <w:w w:val="100"/>
        <w:sz w:val="24"/>
        <w:szCs w:val="24"/>
        <w:lang w:val="en-GB" w:eastAsia="en-GB" w:bidi="en-GB"/>
      </w:rPr>
    </w:lvl>
    <w:lvl w:ilvl="1" w:tplc="CB8E7A2A">
      <w:numFmt w:val="bullet"/>
      <w:lvlText w:val="•"/>
      <w:lvlJc w:val="left"/>
      <w:pPr>
        <w:ind w:left="2468" w:hanging="360"/>
      </w:pPr>
      <w:rPr>
        <w:rFonts w:hint="default"/>
        <w:lang w:val="en-GB" w:eastAsia="en-GB" w:bidi="en-GB"/>
      </w:rPr>
    </w:lvl>
    <w:lvl w:ilvl="2" w:tplc="2B2CA8F2">
      <w:numFmt w:val="bullet"/>
      <w:lvlText w:val="•"/>
      <w:lvlJc w:val="left"/>
      <w:pPr>
        <w:ind w:left="3517" w:hanging="360"/>
      </w:pPr>
      <w:rPr>
        <w:rFonts w:hint="default"/>
        <w:lang w:val="en-GB" w:eastAsia="en-GB" w:bidi="en-GB"/>
      </w:rPr>
    </w:lvl>
    <w:lvl w:ilvl="3" w:tplc="B802D36E">
      <w:numFmt w:val="bullet"/>
      <w:lvlText w:val="•"/>
      <w:lvlJc w:val="left"/>
      <w:pPr>
        <w:ind w:left="4565" w:hanging="360"/>
      </w:pPr>
      <w:rPr>
        <w:rFonts w:hint="default"/>
        <w:lang w:val="en-GB" w:eastAsia="en-GB" w:bidi="en-GB"/>
      </w:rPr>
    </w:lvl>
    <w:lvl w:ilvl="4" w:tplc="9FBA3EF8">
      <w:numFmt w:val="bullet"/>
      <w:lvlText w:val="•"/>
      <w:lvlJc w:val="left"/>
      <w:pPr>
        <w:ind w:left="5614" w:hanging="360"/>
      </w:pPr>
      <w:rPr>
        <w:rFonts w:hint="default"/>
        <w:lang w:val="en-GB" w:eastAsia="en-GB" w:bidi="en-GB"/>
      </w:rPr>
    </w:lvl>
    <w:lvl w:ilvl="5" w:tplc="244243DE">
      <w:numFmt w:val="bullet"/>
      <w:lvlText w:val="•"/>
      <w:lvlJc w:val="left"/>
      <w:pPr>
        <w:ind w:left="6662" w:hanging="360"/>
      </w:pPr>
      <w:rPr>
        <w:rFonts w:hint="default"/>
        <w:lang w:val="en-GB" w:eastAsia="en-GB" w:bidi="en-GB"/>
      </w:rPr>
    </w:lvl>
    <w:lvl w:ilvl="6" w:tplc="06C05962">
      <w:numFmt w:val="bullet"/>
      <w:lvlText w:val="•"/>
      <w:lvlJc w:val="left"/>
      <w:pPr>
        <w:ind w:left="7711" w:hanging="360"/>
      </w:pPr>
      <w:rPr>
        <w:rFonts w:hint="default"/>
        <w:lang w:val="en-GB" w:eastAsia="en-GB" w:bidi="en-GB"/>
      </w:rPr>
    </w:lvl>
    <w:lvl w:ilvl="7" w:tplc="88AC96B4">
      <w:numFmt w:val="bullet"/>
      <w:lvlText w:val="•"/>
      <w:lvlJc w:val="left"/>
      <w:pPr>
        <w:ind w:left="8759" w:hanging="360"/>
      </w:pPr>
      <w:rPr>
        <w:rFonts w:hint="default"/>
        <w:lang w:val="en-GB" w:eastAsia="en-GB" w:bidi="en-GB"/>
      </w:rPr>
    </w:lvl>
    <w:lvl w:ilvl="8" w:tplc="1AFA3CD6">
      <w:numFmt w:val="bullet"/>
      <w:lvlText w:val="•"/>
      <w:lvlJc w:val="left"/>
      <w:pPr>
        <w:ind w:left="9808" w:hanging="360"/>
      </w:pPr>
      <w:rPr>
        <w:rFonts w:hint="default"/>
        <w:lang w:val="en-GB" w:eastAsia="en-GB" w:bidi="en-GB"/>
      </w:rPr>
    </w:lvl>
  </w:abstractNum>
  <w:abstractNum w:abstractNumId="1" w15:restartNumberingAfterBreak="0">
    <w:nsid w:val="23790B8D"/>
    <w:multiLevelType w:val="hybridMultilevel"/>
    <w:tmpl w:val="A6F6D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091C7C"/>
    <w:multiLevelType w:val="hybridMultilevel"/>
    <w:tmpl w:val="B9F6A120"/>
    <w:lvl w:ilvl="0" w:tplc="88686C6A">
      <w:start w:val="1"/>
      <w:numFmt w:val="bullet"/>
      <w:lvlText w:val="-"/>
      <w:lvlJc w:val="left"/>
      <w:pPr>
        <w:ind w:left="720" w:hanging="360"/>
      </w:pPr>
      <w:rPr>
        <w:rFonts w:ascii="Gotham" w:eastAsiaTheme="minorEastAsia" w:hAnsi="Gotham"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25944"/>
    <w:multiLevelType w:val="hybridMultilevel"/>
    <w:tmpl w:val="AEDCC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A82AC8"/>
    <w:multiLevelType w:val="hybridMultilevel"/>
    <w:tmpl w:val="5B6A5E9A"/>
    <w:lvl w:ilvl="0" w:tplc="47D62C5C">
      <w:start w:val="1"/>
      <w:numFmt w:val="decimal"/>
      <w:lvlText w:val="Q%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1127F9"/>
    <w:multiLevelType w:val="hybridMultilevel"/>
    <w:tmpl w:val="D3004284"/>
    <w:lvl w:ilvl="0" w:tplc="145EBF64">
      <w:start w:val="2017"/>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7472D"/>
    <w:multiLevelType w:val="hybridMultilevel"/>
    <w:tmpl w:val="3BC43572"/>
    <w:lvl w:ilvl="0" w:tplc="B91E3E4E">
      <w:start w:val="1"/>
      <w:numFmt w:val="lowerRoman"/>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839DC"/>
    <w:multiLevelType w:val="hybridMultilevel"/>
    <w:tmpl w:val="DC483D30"/>
    <w:lvl w:ilvl="0" w:tplc="AC5E33C6">
      <w:start w:val="1"/>
      <w:numFmt w:val="lowerRoman"/>
      <w:lvlText w:val="%1)"/>
      <w:lvlJc w:val="left"/>
      <w:pPr>
        <w:ind w:left="1080" w:hanging="72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E51FAD"/>
    <w:multiLevelType w:val="hybridMultilevel"/>
    <w:tmpl w:val="AB52DFD8"/>
    <w:lvl w:ilvl="0" w:tplc="DC147D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4"/>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10"/>
    <w:rsid w:val="00012987"/>
    <w:rsid w:val="0003422C"/>
    <w:rsid w:val="00055E2B"/>
    <w:rsid w:val="00082E68"/>
    <w:rsid w:val="000A3D68"/>
    <w:rsid w:val="00195820"/>
    <w:rsid w:val="001B682D"/>
    <w:rsid w:val="00206CFB"/>
    <w:rsid w:val="00215201"/>
    <w:rsid w:val="00273D43"/>
    <w:rsid w:val="00280970"/>
    <w:rsid w:val="002949C0"/>
    <w:rsid w:val="002A39ED"/>
    <w:rsid w:val="002D26E0"/>
    <w:rsid w:val="0032670E"/>
    <w:rsid w:val="003E0970"/>
    <w:rsid w:val="003E3502"/>
    <w:rsid w:val="00455055"/>
    <w:rsid w:val="00483543"/>
    <w:rsid w:val="004E412B"/>
    <w:rsid w:val="005020D9"/>
    <w:rsid w:val="005170F3"/>
    <w:rsid w:val="0053544F"/>
    <w:rsid w:val="00560796"/>
    <w:rsid w:val="00591E05"/>
    <w:rsid w:val="00596099"/>
    <w:rsid w:val="0060672C"/>
    <w:rsid w:val="00681CDA"/>
    <w:rsid w:val="006B4B53"/>
    <w:rsid w:val="006B72FE"/>
    <w:rsid w:val="006D4D04"/>
    <w:rsid w:val="006F729C"/>
    <w:rsid w:val="00731B37"/>
    <w:rsid w:val="0077053E"/>
    <w:rsid w:val="00825A0A"/>
    <w:rsid w:val="008362D8"/>
    <w:rsid w:val="00856CD2"/>
    <w:rsid w:val="0087622F"/>
    <w:rsid w:val="00892D86"/>
    <w:rsid w:val="0089346B"/>
    <w:rsid w:val="0091380D"/>
    <w:rsid w:val="009568D5"/>
    <w:rsid w:val="00A34761"/>
    <w:rsid w:val="00A71FD7"/>
    <w:rsid w:val="00A97AE5"/>
    <w:rsid w:val="00AA7253"/>
    <w:rsid w:val="00AF76B0"/>
    <w:rsid w:val="00B01EE8"/>
    <w:rsid w:val="00B62C1F"/>
    <w:rsid w:val="00B64B61"/>
    <w:rsid w:val="00BC1D6E"/>
    <w:rsid w:val="00BD0D09"/>
    <w:rsid w:val="00BD4742"/>
    <w:rsid w:val="00BE40DD"/>
    <w:rsid w:val="00C0468A"/>
    <w:rsid w:val="00D8147D"/>
    <w:rsid w:val="00DE2867"/>
    <w:rsid w:val="00E43603"/>
    <w:rsid w:val="00E45B8E"/>
    <w:rsid w:val="00E65215"/>
    <w:rsid w:val="00E90010"/>
    <w:rsid w:val="00EC37AA"/>
    <w:rsid w:val="00ED4829"/>
    <w:rsid w:val="00EF5A94"/>
    <w:rsid w:val="00F2237D"/>
    <w:rsid w:val="00F23934"/>
    <w:rsid w:val="00F55611"/>
    <w:rsid w:val="00F767EB"/>
    <w:rsid w:val="00F80F62"/>
    <w:rsid w:val="00FA6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3450F5"/>
  <w15:chartTrackingRefBased/>
  <w15:docId w15:val="{DB76E7D4-EFFB-4818-AE48-768F8B64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B37"/>
    <w:rPr>
      <w:rFonts w:ascii="Gotham" w:hAnsi="Gotham"/>
    </w:rPr>
  </w:style>
  <w:style w:type="paragraph" w:styleId="Heading1">
    <w:name w:val="heading 1"/>
    <w:basedOn w:val="Normal"/>
    <w:link w:val="Heading1Char"/>
    <w:uiPriority w:val="1"/>
    <w:qFormat/>
    <w:rsid w:val="00591E05"/>
    <w:pPr>
      <w:widowControl w:val="0"/>
      <w:autoSpaceDE w:val="0"/>
      <w:autoSpaceDN w:val="0"/>
      <w:spacing w:before="210" w:after="0" w:line="240" w:lineRule="auto"/>
      <w:outlineLvl w:val="0"/>
    </w:pPr>
    <w:rPr>
      <w:rFonts w:eastAsia="Gotham" w:cs="Gotham"/>
      <w:b/>
      <w:bCs/>
      <w:color w:val="00A75C"/>
      <w:sz w:val="20"/>
      <w:szCs w:val="20"/>
      <w:lang w:eastAsia="en-GB" w:bidi="en-GB"/>
    </w:rPr>
  </w:style>
  <w:style w:type="paragraph" w:styleId="Heading2">
    <w:name w:val="heading 2"/>
    <w:basedOn w:val="Normal"/>
    <w:next w:val="Normal"/>
    <w:link w:val="Heading2Char"/>
    <w:uiPriority w:val="9"/>
    <w:unhideWhenUsed/>
    <w:qFormat/>
    <w:rsid w:val="00892D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3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010"/>
  </w:style>
  <w:style w:type="paragraph" w:styleId="Footer">
    <w:name w:val="footer"/>
    <w:basedOn w:val="Normal"/>
    <w:link w:val="FooterChar"/>
    <w:uiPriority w:val="99"/>
    <w:unhideWhenUsed/>
    <w:rsid w:val="00E90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010"/>
  </w:style>
  <w:style w:type="character" w:customStyle="1" w:styleId="Heading1Char">
    <w:name w:val="Heading 1 Char"/>
    <w:basedOn w:val="DefaultParagraphFont"/>
    <w:link w:val="Heading1"/>
    <w:uiPriority w:val="1"/>
    <w:rsid w:val="00591E05"/>
    <w:rPr>
      <w:rFonts w:ascii="Gotham" w:eastAsia="Gotham" w:hAnsi="Gotham" w:cs="Gotham"/>
      <w:b/>
      <w:bCs/>
      <w:color w:val="00A75C"/>
      <w:sz w:val="20"/>
      <w:szCs w:val="20"/>
      <w:lang w:eastAsia="en-GB" w:bidi="en-GB"/>
    </w:rPr>
  </w:style>
  <w:style w:type="paragraph" w:styleId="BodyText">
    <w:name w:val="Body Text"/>
    <w:basedOn w:val="Normal"/>
    <w:link w:val="BodyTextChar"/>
    <w:uiPriority w:val="1"/>
    <w:qFormat/>
    <w:rsid w:val="00591E05"/>
    <w:pPr>
      <w:widowControl w:val="0"/>
      <w:autoSpaceDE w:val="0"/>
      <w:autoSpaceDN w:val="0"/>
      <w:spacing w:before="132" w:after="0" w:line="192" w:lineRule="exact"/>
    </w:pPr>
    <w:rPr>
      <w:rFonts w:eastAsia="Gotham" w:cs="Gotham"/>
      <w:color w:val="231F20"/>
      <w:sz w:val="16"/>
      <w:szCs w:val="16"/>
      <w:lang w:eastAsia="en-GB" w:bidi="en-GB"/>
    </w:rPr>
  </w:style>
  <w:style w:type="character" w:customStyle="1" w:styleId="BodyTextChar">
    <w:name w:val="Body Text Char"/>
    <w:basedOn w:val="DefaultParagraphFont"/>
    <w:link w:val="BodyText"/>
    <w:uiPriority w:val="1"/>
    <w:rsid w:val="00591E05"/>
    <w:rPr>
      <w:rFonts w:ascii="Gotham" w:eastAsia="Gotham" w:hAnsi="Gotham" w:cs="Gotham"/>
      <w:color w:val="231F20"/>
      <w:sz w:val="16"/>
      <w:szCs w:val="16"/>
      <w:lang w:eastAsia="en-GB" w:bidi="en-GB"/>
    </w:rPr>
  </w:style>
  <w:style w:type="paragraph" w:styleId="ListParagraph">
    <w:name w:val="List Paragraph"/>
    <w:basedOn w:val="Normal"/>
    <w:uiPriority w:val="34"/>
    <w:qFormat/>
    <w:rsid w:val="00591E05"/>
    <w:pPr>
      <w:widowControl w:val="0"/>
      <w:autoSpaceDE w:val="0"/>
      <w:autoSpaceDN w:val="0"/>
      <w:spacing w:after="0" w:line="192" w:lineRule="exact"/>
      <w:ind w:left="670" w:hanging="360"/>
    </w:pPr>
    <w:rPr>
      <w:rFonts w:eastAsia="Gotham" w:cs="Gotham"/>
      <w:lang w:eastAsia="en-GB" w:bidi="en-GB"/>
    </w:rPr>
  </w:style>
  <w:style w:type="character" w:styleId="Hyperlink">
    <w:name w:val="Hyperlink"/>
    <w:basedOn w:val="DefaultParagraphFont"/>
    <w:uiPriority w:val="99"/>
    <w:unhideWhenUsed/>
    <w:rsid w:val="00591E05"/>
    <w:rPr>
      <w:color w:val="0563C1" w:themeColor="hyperlink"/>
      <w:u w:val="single"/>
    </w:rPr>
  </w:style>
  <w:style w:type="character" w:styleId="UnresolvedMention">
    <w:name w:val="Unresolved Mention"/>
    <w:basedOn w:val="DefaultParagraphFont"/>
    <w:uiPriority w:val="99"/>
    <w:semiHidden/>
    <w:unhideWhenUsed/>
    <w:rsid w:val="00591E05"/>
    <w:rPr>
      <w:color w:val="605E5C"/>
      <w:shd w:val="clear" w:color="auto" w:fill="E1DFDD"/>
    </w:rPr>
  </w:style>
  <w:style w:type="character" w:customStyle="1" w:styleId="Heading3Char">
    <w:name w:val="Heading 3 Char"/>
    <w:basedOn w:val="DefaultParagraphFont"/>
    <w:link w:val="Heading3"/>
    <w:uiPriority w:val="9"/>
    <w:semiHidden/>
    <w:rsid w:val="002A39ED"/>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2A39ED"/>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92D86"/>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1"/>
    <w:rsid w:val="00055E2B"/>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alentinjeanjean@cycling.sco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ycling.scot/our-programmes/cycle-friendly/camp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cyclingscotland.org/wp-content/uploads/2014/08/2796-CF_Campus-Handbook-FINAL-lowres.pdf" TargetMode="External"/><Relationship Id="rId10" Type="http://schemas.openxmlformats.org/officeDocument/2006/relationships/hyperlink" Target="https://www.youtube.com/watch?v=42-9R73LtT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alentinjeanjean@cycling.scot" TargetMode="External"/><Relationship Id="rId14" Type="http://schemas.openxmlformats.org/officeDocument/2006/relationships/hyperlink" Target="http://www.cyclingscotland.org/wp-content/uploads/2013/10/Transport-Scotland-Policy-Cycling-Action-Plan-for-Scotland-January-2017.pdf%20(201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14</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Mills</dc:creator>
  <cp:keywords/>
  <dc:description/>
  <cp:lastModifiedBy>Valentin Jeanjean</cp:lastModifiedBy>
  <cp:revision>30</cp:revision>
  <cp:lastPrinted>2019-03-08T09:31:00Z</cp:lastPrinted>
  <dcterms:created xsi:type="dcterms:W3CDTF">2019-03-07T12:17:00Z</dcterms:created>
  <dcterms:modified xsi:type="dcterms:W3CDTF">2019-03-18T09:34:00Z</dcterms:modified>
</cp:coreProperties>
</file>